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71E2B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8B27CD">
                    <w:rPr>
                      <w:b/>
                      <w:sz w:val="26"/>
                      <w:szCs w:val="26"/>
                    </w:rPr>
                    <w:t>_03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8B27CD">
                    <w:rPr>
                      <w:b/>
                      <w:sz w:val="26"/>
                      <w:szCs w:val="26"/>
                    </w:rPr>
                    <w:t>04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071E2B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8B27CD">
                    <w:rPr>
                      <w:b/>
                      <w:sz w:val="26"/>
                      <w:szCs w:val="26"/>
                    </w:rPr>
                    <w:t>376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6E454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A718F4">
              <w:rPr>
                <w:b/>
                <w:sz w:val="26"/>
                <w:szCs w:val="26"/>
              </w:rPr>
              <w:t>1788</w:t>
            </w:r>
            <w:r w:rsidR="00D14A5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A718F4">
        <w:rPr>
          <w:sz w:val="26"/>
          <w:szCs w:val="26"/>
        </w:rPr>
        <w:t>Ветрова</w:t>
      </w:r>
      <w:proofErr w:type="spellEnd"/>
      <w:r w:rsidR="00A718F4">
        <w:rPr>
          <w:sz w:val="26"/>
          <w:szCs w:val="26"/>
        </w:rPr>
        <w:t xml:space="preserve"> Е.И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CA6859">
        <w:rPr>
          <w:sz w:val="26"/>
          <w:szCs w:val="26"/>
        </w:rPr>
        <w:br/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</w:t>
      </w:r>
      <w:r w:rsidR="00685687">
        <w:rPr>
          <w:sz w:val="26"/>
          <w:szCs w:val="26"/>
        </w:rPr>
        <w:t xml:space="preserve">утвержденными Решением Сельской </w:t>
      </w:r>
      <w:r w:rsidR="00685687">
        <w:rPr>
          <w:sz w:val="26"/>
          <w:szCs w:val="26"/>
        </w:rPr>
        <w:br/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40261B">
        <w:rPr>
          <w:sz w:val="26"/>
          <w:szCs w:val="26"/>
        </w:rPr>
        <w:t>№ 90 от 19.02.2024 г</w:t>
      </w:r>
      <w:bookmarkStart w:id="0" w:name="Par44"/>
      <w:bookmarkEnd w:id="0"/>
      <w:r w:rsidR="0040261B">
        <w:rPr>
          <w:sz w:val="26"/>
          <w:szCs w:val="26"/>
        </w:rPr>
        <w:t>.,</w:t>
      </w:r>
      <w:r w:rsidR="00553272">
        <w:rPr>
          <w:sz w:val="26"/>
          <w:szCs w:val="26"/>
        </w:rPr>
        <w:t xml:space="preserve"> 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685687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A718F4">
        <w:rPr>
          <w:sz w:val="26"/>
          <w:szCs w:val="26"/>
        </w:rPr>
        <w:t>1788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r w:rsidR="0039548F" w:rsidRPr="00685687">
        <w:rPr>
          <w:sz w:val="26"/>
          <w:szCs w:val="26"/>
        </w:rPr>
        <w:t xml:space="preserve">Калужская область, </w:t>
      </w:r>
      <w:r w:rsidR="009C7082" w:rsidRPr="00685687">
        <w:rPr>
          <w:sz w:val="26"/>
          <w:szCs w:val="26"/>
        </w:rPr>
        <w:t>Малоярославецкий</w:t>
      </w:r>
      <w:r w:rsidR="0039548F" w:rsidRPr="00685687">
        <w:rPr>
          <w:sz w:val="26"/>
          <w:szCs w:val="26"/>
        </w:rPr>
        <w:t xml:space="preserve"> район</w:t>
      </w:r>
      <w:r w:rsidR="009C7082" w:rsidRPr="00685687">
        <w:rPr>
          <w:sz w:val="26"/>
          <w:szCs w:val="26"/>
        </w:rPr>
        <w:t xml:space="preserve">, </w:t>
      </w:r>
      <w:r w:rsidR="00685687" w:rsidRPr="00685687">
        <w:rPr>
          <w:sz w:val="26"/>
          <w:szCs w:val="26"/>
        </w:rPr>
        <w:t xml:space="preserve">сельское поселение </w:t>
      </w:r>
      <w:r w:rsidR="00685687" w:rsidRPr="002770F4">
        <w:rPr>
          <w:sz w:val="26"/>
          <w:szCs w:val="26"/>
        </w:rPr>
        <w:t>«</w:t>
      </w:r>
      <w:r w:rsidR="00685687" w:rsidRPr="00685687">
        <w:rPr>
          <w:sz w:val="26"/>
          <w:szCs w:val="26"/>
        </w:rPr>
        <w:t>Село Головтеево</w:t>
      </w:r>
      <w:r w:rsidR="00685687" w:rsidRPr="002770F4">
        <w:rPr>
          <w:sz w:val="26"/>
          <w:szCs w:val="26"/>
        </w:rPr>
        <w:t>»</w:t>
      </w:r>
      <w:r w:rsidR="00685687">
        <w:rPr>
          <w:sz w:val="26"/>
          <w:szCs w:val="26"/>
        </w:rPr>
        <w:t xml:space="preserve">, деревня Татарское, </w:t>
      </w:r>
      <w:r w:rsidR="00685687" w:rsidRPr="00685687">
        <w:rPr>
          <w:sz w:val="26"/>
          <w:szCs w:val="26"/>
        </w:rPr>
        <w:t xml:space="preserve">территория ДНП </w:t>
      </w:r>
      <w:r w:rsidR="00685687" w:rsidRPr="002770F4">
        <w:rPr>
          <w:sz w:val="26"/>
          <w:szCs w:val="26"/>
        </w:rPr>
        <w:t>«</w:t>
      </w:r>
      <w:r w:rsidR="00685687" w:rsidRPr="00685687">
        <w:rPr>
          <w:sz w:val="26"/>
          <w:szCs w:val="26"/>
        </w:rPr>
        <w:t>Приозерье</w:t>
      </w:r>
      <w:r w:rsidR="00685687" w:rsidRPr="002770F4">
        <w:rPr>
          <w:sz w:val="26"/>
          <w:szCs w:val="26"/>
        </w:rPr>
        <w:t>»</w:t>
      </w:r>
      <w:r w:rsidR="00685687">
        <w:rPr>
          <w:sz w:val="26"/>
          <w:szCs w:val="26"/>
        </w:rPr>
        <w:t xml:space="preserve">, </w:t>
      </w:r>
      <w:r w:rsidR="00685687" w:rsidRPr="00685687">
        <w:rPr>
          <w:sz w:val="26"/>
          <w:szCs w:val="26"/>
        </w:rPr>
        <w:t>улица Абрикосовая, земельный участок 99</w:t>
      </w:r>
      <w:r w:rsidR="004501AC" w:rsidRPr="00685687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685687">
      <w:pgSz w:w="11906" w:h="16838" w:code="9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3E41"/>
    <w:rsid w:val="00006560"/>
    <w:rsid w:val="00007778"/>
    <w:rsid w:val="00010ED7"/>
    <w:rsid w:val="00014A73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1E2B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152A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6248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6743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61B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27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1F73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687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4549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7AA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27CD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18F4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35F5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09F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21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6859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A7461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8C3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4E4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A90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2024-03-27T12:51:00Z</cp:lastPrinted>
  <dcterms:created xsi:type="dcterms:W3CDTF">2024-04-09T09:51:00Z</dcterms:created>
  <dcterms:modified xsi:type="dcterms:W3CDTF">2024-04-09T11:05:00Z</dcterms:modified>
</cp:coreProperties>
</file>