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171" w:rsidRDefault="00D37171" w:rsidP="00FA4583">
      <w:pPr>
        <w:framePr w:w="9639" w:h="284" w:hRule="exact" w:hSpace="113" w:vSpace="113" w:wrap="around" w:vAnchor="page" w:hAnchor="page" w:x="1529" w:y="545" w:anchorLock="1"/>
        <w:widowControl w:val="0"/>
        <w:tabs>
          <w:tab w:val="left" w:pos="425"/>
          <w:tab w:val="left" w:pos="708"/>
          <w:tab w:val="left" w:pos="1417"/>
          <w:tab w:val="left" w:pos="3685"/>
          <w:tab w:val="left" w:pos="5599"/>
          <w:tab w:val="left" w:pos="9355"/>
        </w:tabs>
        <w:spacing w:line="240" w:lineRule="atLeast"/>
        <w:jc w:val="center"/>
      </w:pPr>
    </w:p>
    <w:p w:rsidR="00D37171" w:rsidRDefault="00D37171" w:rsidP="006123C3">
      <w:pPr>
        <w:pStyle w:val="ConsPlusTitle"/>
        <w:widowControl/>
        <w:jc w:val="both"/>
        <w:rPr>
          <w:rFonts w:ascii="Times New Roman" w:hAnsi="Times New Roman" w:cs="Times New Roman"/>
          <w:b w:val="0"/>
          <w:sz w:val="26"/>
          <w:szCs w:val="26"/>
        </w:rPr>
      </w:pPr>
    </w:p>
    <w:p w:rsidR="00C17752" w:rsidRDefault="00C17752" w:rsidP="00C17752">
      <w:pPr>
        <w:pStyle w:val="ae"/>
        <w:rPr>
          <w:sz w:val="28"/>
          <w:szCs w:val="28"/>
        </w:rPr>
      </w:pPr>
      <w:r w:rsidRPr="00D42BE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75pt;height:71.25pt">
            <v:imagedata r:id="rId7" o:title="gerb1"/>
          </v:shape>
        </w:pict>
      </w:r>
    </w:p>
    <w:p w:rsidR="00C17752" w:rsidRPr="00067948" w:rsidRDefault="00C17752" w:rsidP="00C17752">
      <w:pPr>
        <w:pStyle w:val="ae"/>
        <w:rPr>
          <w:sz w:val="20"/>
          <w:szCs w:val="20"/>
        </w:rPr>
      </w:pPr>
    </w:p>
    <w:p w:rsidR="00C17752" w:rsidRPr="00CA1CC3" w:rsidRDefault="00C17752" w:rsidP="00C17752">
      <w:pPr>
        <w:pStyle w:val="ae"/>
        <w:spacing w:after="120"/>
        <w:rPr>
          <w:sz w:val="28"/>
          <w:szCs w:val="28"/>
        </w:rPr>
      </w:pPr>
      <w:r>
        <w:rPr>
          <w:sz w:val="28"/>
          <w:szCs w:val="28"/>
        </w:rPr>
        <w:t>К</w:t>
      </w:r>
      <w:r w:rsidRPr="00CA1CC3">
        <w:rPr>
          <w:sz w:val="28"/>
          <w:szCs w:val="28"/>
        </w:rPr>
        <w:t>АЛУЖСКАЯ</w:t>
      </w:r>
      <w:r>
        <w:rPr>
          <w:sz w:val="28"/>
          <w:szCs w:val="28"/>
        </w:rPr>
        <w:t xml:space="preserve">  </w:t>
      </w:r>
      <w:r w:rsidRPr="00CA1CC3">
        <w:rPr>
          <w:sz w:val="28"/>
          <w:szCs w:val="28"/>
        </w:rPr>
        <w:t>ОБЛАСТЬ</w:t>
      </w:r>
    </w:p>
    <w:p w:rsidR="00C17752" w:rsidRDefault="00C17752" w:rsidP="00C17752">
      <w:pPr>
        <w:jc w:val="center"/>
        <w:rPr>
          <w:b/>
          <w:sz w:val="28"/>
          <w:szCs w:val="28"/>
        </w:rPr>
      </w:pPr>
      <w:r w:rsidRPr="00CA1CC3">
        <w:rPr>
          <w:b/>
          <w:sz w:val="28"/>
          <w:szCs w:val="28"/>
        </w:rPr>
        <w:t>МАЛОЯРОСЛАВЕЦКАЯ</w:t>
      </w:r>
      <w:r>
        <w:rPr>
          <w:b/>
          <w:sz w:val="28"/>
          <w:szCs w:val="28"/>
        </w:rPr>
        <w:t xml:space="preserve"> </w:t>
      </w:r>
      <w:r w:rsidRPr="00CA1CC3">
        <w:rPr>
          <w:b/>
          <w:sz w:val="28"/>
          <w:szCs w:val="28"/>
        </w:rPr>
        <w:t xml:space="preserve"> РАЙОННАЯ</w:t>
      </w:r>
      <w:r>
        <w:rPr>
          <w:b/>
          <w:sz w:val="28"/>
          <w:szCs w:val="28"/>
        </w:rPr>
        <w:t xml:space="preserve"> </w:t>
      </w:r>
      <w:r w:rsidRPr="00CA1CC3">
        <w:rPr>
          <w:b/>
          <w:sz w:val="28"/>
          <w:szCs w:val="28"/>
        </w:rPr>
        <w:t xml:space="preserve"> </w:t>
      </w:r>
      <w:r>
        <w:rPr>
          <w:b/>
          <w:sz w:val="28"/>
          <w:szCs w:val="28"/>
        </w:rPr>
        <w:t>АДМИНИСТРАЦИЯ МУНИЦИПАЛЬНОГО РАЙОНА</w:t>
      </w:r>
    </w:p>
    <w:p w:rsidR="00C17752" w:rsidRPr="00CA1CC3" w:rsidRDefault="00C17752" w:rsidP="00C17752">
      <w:pPr>
        <w:jc w:val="center"/>
        <w:rPr>
          <w:b/>
          <w:sz w:val="28"/>
          <w:szCs w:val="28"/>
        </w:rPr>
      </w:pPr>
      <w:r w:rsidRPr="00AD4E10">
        <w:rPr>
          <w:b/>
          <w:sz w:val="28"/>
          <w:szCs w:val="28"/>
        </w:rPr>
        <w:t>“</w:t>
      </w:r>
      <w:r>
        <w:rPr>
          <w:b/>
          <w:sz w:val="28"/>
          <w:szCs w:val="28"/>
        </w:rPr>
        <w:t>МАЛОЯРОСЛАВЕЦКИЙ РАЙОН</w:t>
      </w:r>
      <w:r w:rsidRPr="00CA1CC3">
        <w:rPr>
          <w:b/>
          <w:sz w:val="28"/>
          <w:szCs w:val="28"/>
        </w:rPr>
        <w:t>”</w:t>
      </w:r>
    </w:p>
    <w:p w:rsidR="00C17752" w:rsidRPr="00CA1CC3" w:rsidRDefault="00C17752" w:rsidP="00C17752">
      <w:pPr>
        <w:tabs>
          <w:tab w:val="left" w:pos="6506"/>
        </w:tabs>
        <w:rPr>
          <w:b/>
          <w:sz w:val="28"/>
          <w:szCs w:val="28"/>
        </w:rPr>
      </w:pPr>
      <w:r w:rsidRPr="00CA1CC3">
        <w:rPr>
          <w:b/>
          <w:sz w:val="28"/>
          <w:szCs w:val="28"/>
        </w:rPr>
        <w:tab/>
      </w:r>
    </w:p>
    <w:p w:rsidR="00C17752" w:rsidRDefault="00C17752" w:rsidP="00C17752">
      <w:pPr>
        <w:jc w:val="center"/>
        <w:rPr>
          <w:b/>
          <w:sz w:val="36"/>
          <w:szCs w:val="36"/>
        </w:rPr>
      </w:pPr>
      <w:r>
        <w:rPr>
          <w:b/>
          <w:sz w:val="36"/>
          <w:szCs w:val="36"/>
        </w:rPr>
        <w:t xml:space="preserve"> </w:t>
      </w:r>
      <w:proofErr w:type="gramStart"/>
      <w:r>
        <w:rPr>
          <w:b/>
          <w:sz w:val="36"/>
          <w:szCs w:val="36"/>
        </w:rPr>
        <w:t>П</w:t>
      </w:r>
      <w:proofErr w:type="gramEnd"/>
      <w:r>
        <w:rPr>
          <w:b/>
          <w:sz w:val="36"/>
          <w:szCs w:val="36"/>
        </w:rPr>
        <w:t xml:space="preserve"> О С Т А Н О В Л Е Н И Е</w:t>
      </w:r>
    </w:p>
    <w:p w:rsidR="00C17752" w:rsidRPr="00346CDD" w:rsidRDefault="00C17752" w:rsidP="00C17752">
      <w:pPr>
        <w:jc w:val="center"/>
        <w:rPr>
          <w:b/>
          <w:sz w:val="8"/>
          <w:szCs w:val="8"/>
        </w:rPr>
      </w:pPr>
    </w:p>
    <w:p w:rsidR="00C17752" w:rsidRDefault="00C17752" w:rsidP="00C17752">
      <w:pPr>
        <w:rPr>
          <w:b/>
          <w:sz w:val="28"/>
          <w:szCs w:val="28"/>
        </w:rPr>
      </w:pPr>
      <w:r>
        <w:rPr>
          <w:b/>
          <w:sz w:val="28"/>
          <w:szCs w:val="28"/>
        </w:rPr>
        <w:t xml:space="preserve">от 08.09.2016 г.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D20E8D">
        <w:rPr>
          <w:b/>
          <w:sz w:val="28"/>
          <w:szCs w:val="28"/>
        </w:rPr>
        <w:t xml:space="preserve">    </w:t>
      </w:r>
      <w:r>
        <w:rPr>
          <w:b/>
          <w:sz w:val="28"/>
          <w:szCs w:val="28"/>
        </w:rPr>
        <w:t xml:space="preserve">                             </w:t>
      </w:r>
      <w:r w:rsidRPr="00D20E8D">
        <w:rPr>
          <w:b/>
          <w:sz w:val="28"/>
          <w:szCs w:val="28"/>
        </w:rPr>
        <w:t xml:space="preserve">   </w:t>
      </w:r>
      <w:r>
        <w:rPr>
          <w:b/>
          <w:sz w:val="28"/>
          <w:szCs w:val="28"/>
        </w:rPr>
        <w:t>№ 907</w:t>
      </w:r>
    </w:p>
    <w:p w:rsidR="00C17752" w:rsidRPr="00D20E8D" w:rsidRDefault="00C17752" w:rsidP="00C17752">
      <w:pPr>
        <w:tabs>
          <w:tab w:val="left" w:pos="6120"/>
        </w:tabs>
        <w:rPr>
          <w:b/>
          <w:sz w:val="28"/>
          <w:szCs w:val="28"/>
        </w:rPr>
      </w:pPr>
    </w:p>
    <w:p w:rsidR="00C17752" w:rsidRDefault="00C17752" w:rsidP="00C17752">
      <w:pPr>
        <w:tabs>
          <w:tab w:val="left" w:pos="6840"/>
        </w:tabs>
        <w:rPr>
          <w:b/>
          <w:sz w:val="27"/>
          <w:szCs w:val="27"/>
        </w:rPr>
      </w:pPr>
      <w:r w:rsidRPr="00245DC6">
        <w:rPr>
          <w:b/>
          <w:sz w:val="27"/>
          <w:szCs w:val="27"/>
        </w:rPr>
        <w:t>Об</w:t>
      </w:r>
      <w:r>
        <w:rPr>
          <w:b/>
          <w:sz w:val="27"/>
          <w:szCs w:val="27"/>
        </w:rPr>
        <w:t xml:space="preserve">   утверждении Методики прогнозирования</w:t>
      </w:r>
    </w:p>
    <w:p w:rsidR="00C17752" w:rsidRDefault="00C17752" w:rsidP="00C17752">
      <w:pPr>
        <w:tabs>
          <w:tab w:val="left" w:pos="6840"/>
        </w:tabs>
        <w:rPr>
          <w:b/>
          <w:sz w:val="27"/>
          <w:szCs w:val="27"/>
        </w:rPr>
      </w:pPr>
      <w:r>
        <w:rPr>
          <w:b/>
          <w:sz w:val="27"/>
          <w:szCs w:val="27"/>
        </w:rPr>
        <w:t>поступлений  по источникам финансирования</w:t>
      </w:r>
    </w:p>
    <w:p w:rsidR="00C17752" w:rsidRDefault="00C17752" w:rsidP="00C17752">
      <w:pPr>
        <w:tabs>
          <w:tab w:val="left" w:pos="6840"/>
        </w:tabs>
        <w:rPr>
          <w:b/>
          <w:sz w:val="27"/>
          <w:szCs w:val="27"/>
        </w:rPr>
      </w:pPr>
      <w:r>
        <w:rPr>
          <w:b/>
          <w:sz w:val="27"/>
          <w:szCs w:val="27"/>
        </w:rPr>
        <w:t xml:space="preserve">дефицита  бюджета   муниципального   </w:t>
      </w:r>
      <w:r w:rsidRPr="00245DC6">
        <w:rPr>
          <w:b/>
          <w:sz w:val="27"/>
          <w:szCs w:val="27"/>
        </w:rPr>
        <w:t xml:space="preserve">района </w:t>
      </w:r>
    </w:p>
    <w:p w:rsidR="00C17752" w:rsidRPr="00245DC6" w:rsidRDefault="00C17752" w:rsidP="00C17752">
      <w:pPr>
        <w:tabs>
          <w:tab w:val="left" w:pos="6840"/>
        </w:tabs>
        <w:rPr>
          <w:b/>
          <w:sz w:val="27"/>
          <w:szCs w:val="27"/>
        </w:rPr>
      </w:pPr>
      <w:r>
        <w:rPr>
          <w:b/>
          <w:sz w:val="27"/>
          <w:szCs w:val="27"/>
        </w:rPr>
        <w:t>«Ма</w:t>
      </w:r>
      <w:r w:rsidRPr="00245DC6">
        <w:rPr>
          <w:b/>
          <w:sz w:val="27"/>
          <w:szCs w:val="27"/>
        </w:rPr>
        <w:t xml:space="preserve">лоярославецкий </w:t>
      </w:r>
      <w:r>
        <w:rPr>
          <w:b/>
          <w:sz w:val="27"/>
          <w:szCs w:val="27"/>
        </w:rPr>
        <w:t xml:space="preserve"> </w:t>
      </w:r>
      <w:r w:rsidRPr="00245DC6">
        <w:rPr>
          <w:b/>
          <w:sz w:val="27"/>
          <w:szCs w:val="27"/>
        </w:rPr>
        <w:t>район»</w:t>
      </w:r>
      <w:r>
        <w:rPr>
          <w:b/>
          <w:sz w:val="27"/>
          <w:szCs w:val="27"/>
        </w:rPr>
        <w:t xml:space="preserve">  </w:t>
      </w:r>
    </w:p>
    <w:p w:rsidR="00C17752" w:rsidRPr="00245DC6" w:rsidRDefault="00C17752" w:rsidP="00C17752">
      <w:pPr>
        <w:rPr>
          <w:b/>
          <w:sz w:val="27"/>
          <w:szCs w:val="27"/>
        </w:rPr>
      </w:pPr>
    </w:p>
    <w:p w:rsidR="00C17752" w:rsidRPr="00245DC6" w:rsidRDefault="00C17752" w:rsidP="00C17752">
      <w:pPr>
        <w:ind w:left="-180"/>
        <w:rPr>
          <w:sz w:val="27"/>
          <w:szCs w:val="27"/>
        </w:rPr>
      </w:pPr>
    </w:p>
    <w:p w:rsidR="00C17752" w:rsidRPr="00BB5601" w:rsidRDefault="00C17752" w:rsidP="00C17752">
      <w:pPr>
        <w:tabs>
          <w:tab w:val="left" w:pos="9360"/>
        </w:tabs>
        <w:ind w:left="-180" w:firstLine="360"/>
        <w:jc w:val="both"/>
        <w:rPr>
          <w:b/>
          <w:sz w:val="27"/>
          <w:szCs w:val="27"/>
        </w:rPr>
      </w:pPr>
      <w:r w:rsidRPr="00245DC6">
        <w:rPr>
          <w:sz w:val="27"/>
          <w:szCs w:val="27"/>
        </w:rPr>
        <w:t xml:space="preserve"> В</w:t>
      </w:r>
      <w:r>
        <w:rPr>
          <w:sz w:val="27"/>
          <w:szCs w:val="27"/>
        </w:rPr>
        <w:t xml:space="preserve"> соответствии</w:t>
      </w:r>
      <w:r w:rsidRPr="00245DC6">
        <w:rPr>
          <w:sz w:val="27"/>
          <w:szCs w:val="27"/>
        </w:rPr>
        <w:t xml:space="preserve"> </w:t>
      </w:r>
      <w:r>
        <w:rPr>
          <w:sz w:val="27"/>
          <w:szCs w:val="27"/>
        </w:rPr>
        <w:t xml:space="preserve"> с пунктом 1  статьи 160.2 Бюджетным кодексом Российской Федерации и постановлением Правительства Российской Федерации от 26.05.2016 № 469 « Об общих требованиях к методике прогнозирования поступлений по источникам финансирования дефицита бюджета», Малоярославецкая районная администрация муниципального района «Малоярославецкий район» </w:t>
      </w:r>
      <w:r w:rsidRPr="00C1517C">
        <w:rPr>
          <w:b/>
          <w:sz w:val="27"/>
          <w:szCs w:val="27"/>
        </w:rPr>
        <w:t xml:space="preserve">ПОСТАНОВЛЯЕТ: </w:t>
      </w:r>
    </w:p>
    <w:p w:rsidR="00C17752" w:rsidRDefault="00C17752" w:rsidP="00C17752">
      <w:pPr>
        <w:tabs>
          <w:tab w:val="left" w:pos="9360"/>
        </w:tabs>
        <w:ind w:left="-180" w:firstLine="360"/>
        <w:jc w:val="both"/>
        <w:rPr>
          <w:sz w:val="27"/>
          <w:szCs w:val="27"/>
        </w:rPr>
      </w:pPr>
      <w:r w:rsidRPr="00245DC6">
        <w:rPr>
          <w:sz w:val="27"/>
          <w:szCs w:val="27"/>
        </w:rPr>
        <w:t>1. Утвердить</w:t>
      </w:r>
      <w:r>
        <w:rPr>
          <w:sz w:val="27"/>
          <w:szCs w:val="27"/>
        </w:rPr>
        <w:t xml:space="preserve">  методику прогнозирования поступлений по источникам финансирования дефицита бюджета муниципального района «Малоярославецкий район»   (прилагается)</w:t>
      </w:r>
      <w:r w:rsidRPr="00245DC6">
        <w:rPr>
          <w:sz w:val="27"/>
          <w:szCs w:val="27"/>
        </w:rPr>
        <w:t>.</w:t>
      </w:r>
    </w:p>
    <w:p w:rsidR="00C17752" w:rsidRPr="00EE26D1" w:rsidRDefault="00C17752" w:rsidP="00C17752">
      <w:pPr>
        <w:tabs>
          <w:tab w:val="left" w:pos="540"/>
        </w:tabs>
        <w:jc w:val="both"/>
        <w:rPr>
          <w:spacing w:val="10"/>
          <w:sz w:val="27"/>
          <w:szCs w:val="27"/>
        </w:rPr>
      </w:pPr>
      <w:r>
        <w:rPr>
          <w:sz w:val="27"/>
          <w:szCs w:val="27"/>
        </w:rPr>
        <w:t xml:space="preserve">  2</w:t>
      </w:r>
      <w:r w:rsidRPr="00245DC6">
        <w:rPr>
          <w:sz w:val="27"/>
          <w:szCs w:val="27"/>
        </w:rPr>
        <w:t>.</w:t>
      </w:r>
      <w:r w:rsidRPr="000E17C3">
        <w:rPr>
          <w:rStyle w:val="10"/>
          <w:spacing w:val="10"/>
          <w:sz w:val="27"/>
          <w:szCs w:val="27"/>
        </w:rPr>
        <w:t xml:space="preserve"> </w:t>
      </w:r>
      <w:r w:rsidRPr="00EE26D1">
        <w:rPr>
          <w:rStyle w:val="FontStyle12"/>
          <w:spacing w:val="10"/>
          <w:sz w:val="27"/>
          <w:szCs w:val="27"/>
        </w:rPr>
        <w:t xml:space="preserve">Настоящее постановление вступает в силу </w:t>
      </w:r>
      <w:r>
        <w:rPr>
          <w:rStyle w:val="FontStyle12"/>
          <w:spacing w:val="10"/>
          <w:sz w:val="27"/>
          <w:szCs w:val="27"/>
        </w:rPr>
        <w:t xml:space="preserve"> с момента его подписания</w:t>
      </w:r>
      <w:r w:rsidRPr="00EE26D1">
        <w:rPr>
          <w:rStyle w:val="FontStyle12"/>
          <w:spacing w:val="10"/>
          <w:sz w:val="27"/>
          <w:szCs w:val="27"/>
        </w:rPr>
        <w:t>.</w:t>
      </w:r>
    </w:p>
    <w:p w:rsidR="00C17752" w:rsidRPr="00245DC6" w:rsidRDefault="00C17752" w:rsidP="00C17752">
      <w:pPr>
        <w:tabs>
          <w:tab w:val="left" w:pos="9360"/>
        </w:tabs>
        <w:ind w:left="-180" w:firstLine="360"/>
        <w:jc w:val="both"/>
        <w:rPr>
          <w:sz w:val="27"/>
          <w:szCs w:val="27"/>
        </w:rPr>
      </w:pPr>
    </w:p>
    <w:p w:rsidR="00C17752" w:rsidRPr="00245DC6" w:rsidRDefault="00C17752" w:rsidP="00C17752">
      <w:pPr>
        <w:tabs>
          <w:tab w:val="left" w:pos="9360"/>
        </w:tabs>
        <w:ind w:left="-180" w:firstLine="360"/>
        <w:jc w:val="both"/>
        <w:rPr>
          <w:sz w:val="27"/>
          <w:szCs w:val="27"/>
        </w:rPr>
      </w:pPr>
    </w:p>
    <w:p w:rsidR="00C17752" w:rsidRPr="00245DC6" w:rsidRDefault="00C17752" w:rsidP="00C17752">
      <w:pPr>
        <w:tabs>
          <w:tab w:val="left" w:pos="9360"/>
        </w:tabs>
        <w:ind w:left="-180" w:firstLine="360"/>
        <w:jc w:val="both"/>
        <w:rPr>
          <w:sz w:val="27"/>
          <w:szCs w:val="27"/>
        </w:rPr>
      </w:pPr>
    </w:p>
    <w:p w:rsidR="00C17752" w:rsidRPr="00245DC6" w:rsidRDefault="00C17752" w:rsidP="00C17752">
      <w:pPr>
        <w:tabs>
          <w:tab w:val="left" w:pos="9360"/>
        </w:tabs>
        <w:ind w:left="-180" w:firstLine="360"/>
        <w:jc w:val="both"/>
        <w:rPr>
          <w:sz w:val="27"/>
          <w:szCs w:val="27"/>
        </w:rPr>
      </w:pPr>
    </w:p>
    <w:p w:rsidR="00C17752" w:rsidRPr="00245DC6" w:rsidRDefault="00C17752" w:rsidP="00C17752">
      <w:pPr>
        <w:tabs>
          <w:tab w:val="left" w:pos="9360"/>
        </w:tabs>
        <w:ind w:left="-180" w:firstLine="360"/>
        <w:jc w:val="both"/>
        <w:rPr>
          <w:sz w:val="27"/>
          <w:szCs w:val="27"/>
        </w:rPr>
      </w:pPr>
    </w:p>
    <w:p w:rsidR="00C17752" w:rsidRPr="00245DC6" w:rsidRDefault="00C17752" w:rsidP="00C17752">
      <w:pPr>
        <w:tabs>
          <w:tab w:val="left" w:pos="9360"/>
        </w:tabs>
        <w:ind w:left="-180"/>
        <w:rPr>
          <w:b/>
          <w:sz w:val="27"/>
          <w:szCs w:val="27"/>
        </w:rPr>
      </w:pPr>
      <w:r w:rsidRPr="00245DC6">
        <w:rPr>
          <w:b/>
          <w:sz w:val="27"/>
          <w:szCs w:val="27"/>
        </w:rPr>
        <w:t xml:space="preserve">  Глав</w:t>
      </w:r>
      <w:r>
        <w:rPr>
          <w:b/>
          <w:sz w:val="27"/>
          <w:szCs w:val="27"/>
        </w:rPr>
        <w:t>а</w:t>
      </w:r>
      <w:r w:rsidRPr="00245DC6">
        <w:rPr>
          <w:b/>
          <w:sz w:val="27"/>
          <w:szCs w:val="27"/>
        </w:rPr>
        <w:t xml:space="preserve">  Малоярославецкой </w:t>
      </w:r>
      <w:proofErr w:type="gramStart"/>
      <w:r w:rsidRPr="00245DC6">
        <w:rPr>
          <w:b/>
          <w:sz w:val="27"/>
          <w:szCs w:val="27"/>
        </w:rPr>
        <w:t>районной</w:t>
      </w:r>
      <w:proofErr w:type="gramEnd"/>
    </w:p>
    <w:p w:rsidR="00C17752" w:rsidRPr="00245DC6" w:rsidRDefault="00C17752" w:rsidP="00C17752">
      <w:pPr>
        <w:tabs>
          <w:tab w:val="left" w:pos="9360"/>
        </w:tabs>
        <w:ind w:left="-180"/>
        <w:rPr>
          <w:b/>
          <w:sz w:val="27"/>
          <w:szCs w:val="27"/>
        </w:rPr>
      </w:pPr>
      <w:r w:rsidRPr="00245DC6">
        <w:rPr>
          <w:b/>
          <w:sz w:val="27"/>
          <w:szCs w:val="27"/>
        </w:rPr>
        <w:t xml:space="preserve">  администрации муниципального района</w:t>
      </w:r>
    </w:p>
    <w:p w:rsidR="00C17752" w:rsidRDefault="00C17752" w:rsidP="00C17752">
      <w:pPr>
        <w:tabs>
          <w:tab w:val="left" w:pos="9360"/>
        </w:tabs>
        <w:ind w:left="-180"/>
        <w:rPr>
          <w:b/>
          <w:sz w:val="27"/>
          <w:szCs w:val="27"/>
        </w:rPr>
      </w:pPr>
      <w:r w:rsidRPr="002639CE">
        <w:rPr>
          <w:b/>
          <w:sz w:val="27"/>
          <w:szCs w:val="27"/>
        </w:rPr>
        <w:t xml:space="preserve">  «Малоярославецкий район»                                                               </w:t>
      </w:r>
      <w:r>
        <w:rPr>
          <w:b/>
          <w:sz w:val="27"/>
          <w:szCs w:val="27"/>
        </w:rPr>
        <w:t xml:space="preserve">           А</w:t>
      </w:r>
      <w:r w:rsidRPr="002639CE">
        <w:rPr>
          <w:b/>
          <w:sz w:val="27"/>
          <w:szCs w:val="27"/>
        </w:rPr>
        <w:t>.В.</w:t>
      </w:r>
      <w:r>
        <w:rPr>
          <w:b/>
          <w:sz w:val="27"/>
          <w:szCs w:val="27"/>
        </w:rPr>
        <w:t>Иванов</w:t>
      </w:r>
      <w:r w:rsidRPr="002639CE">
        <w:rPr>
          <w:b/>
          <w:sz w:val="27"/>
          <w:szCs w:val="27"/>
        </w:rPr>
        <w:t xml:space="preserve"> </w:t>
      </w:r>
    </w:p>
    <w:p w:rsidR="00C17752" w:rsidRDefault="00C17752" w:rsidP="00C17752">
      <w:pPr>
        <w:tabs>
          <w:tab w:val="left" w:pos="9360"/>
        </w:tabs>
        <w:ind w:left="-180"/>
        <w:rPr>
          <w:b/>
          <w:sz w:val="27"/>
          <w:szCs w:val="27"/>
        </w:rPr>
      </w:pPr>
    </w:p>
    <w:p w:rsidR="007E5577" w:rsidRDefault="007E5577" w:rsidP="008024EF">
      <w:pPr>
        <w:pStyle w:val="ConsPlusTitle"/>
        <w:widowControl/>
        <w:ind w:left="5387"/>
        <w:jc w:val="both"/>
        <w:rPr>
          <w:rFonts w:ascii="Times New Roman" w:hAnsi="Times New Roman" w:cs="Times New Roman"/>
          <w:b w:val="0"/>
          <w:sz w:val="26"/>
          <w:szCs w:val="26"/>
        </w:rPr>
      </w:pPr>
    </w:p>
    <w:p w:rsidR="007E5577" w:rsidRDefault="007E5577" w:rsidP="008024EF">
      <w:pPr>
        <w:pStyle w:val="ConsPlusTitle"/>
        <w:widowControl/>
        <w:ind w:left="5387"/>
        <w:jc w:val="both"/>
        <w:rPr>
          <w:rFonts w:ascii="Times New Roman" w:hAnsi="Times New Roman" w:cs="Times New Roman"/>
          <w:b w:val="0"/>
          <w:sz w:val="26"/>
          <w:szCs w:val="26"/>
        </w:rPr>
      </w:pPr>
    </w:p>
    <w:p w:rsidR="007E5577" w:rsidRDefault="007E5577" w:rsidP="008024EF">
      <w:pPr>
        <w:pStyle w:val="ConsPlusTitle"/>
        <w:widowControl/>
        <w:ind w:left="5387"/>
        <w:jc w:val="both"/>
        <w:rPr>
          <w:rFonts w:ascii="Times New Roman" w:hAnsi="Times New Roman" w:cs="Times New Roman"/>
          <w:b w:val="0"/>
          <w:sz w:val="26"/>
          <w:szCs w:val="26"/>
        </w:rPr>
      </w:pPr>
    </w:p>
    <w:p w:rsidR="007E5577" w:rsidRDefault="007E5577" w:rsidP="008024EF">
      <w:pPr>
        <w:pStyle w:val="ConsPlusTitle"/>
        <w:widowControl/>
        <w:ind w:left="5387"/>
        <w:jc w:val="both"/>
        <w:rPr>
          <w:rFonts w:ascii="Times New Roman" w:hAnsi="Times New Roman" w:cs="Times New Roman"/>
          <w:b w:val="0"/>
          <w:sz w:val="26"/>
          <w:szCs w:val="26"/>
        </w:rPr>
      </w:pPr>
    </w:p>
    <w:p w:rsidR="007E5577" w:rsidRDefault="007E5577" w:rsidP="008024EF">
      <w:pPr>
        <w:pStyle w:val="ConsPlusTitle"/>
        <w:widowControl/>
        <w:ind w:left="5387"/>
        <w:jc w:val="both"/>
        <w:rPr>
          <w:rFonts w:ascii="Times New Roman" w:hAnsi="Times New Roman" w:cs="Times New Roman"/>
          <w:b w:val="0"/>
          <w:sz w:val="26"/>
          <w:szCs w:val="26"/>
        </w:rPr>
      </w:pPr>
    </w:p>
    <w:p w:rsidR="007E5577" w:rsidRDefault="007E5577" w:rsidP="008024EF">
      <w:pPr>
        <w:pStyle w:val="ConsPlusTitle"/>
        <w:widowControl/>
        <w:ind w:left="5387"/>
        <w:jc w:val="both"/>
        <w:rPr>
          <w:rFonts w:ascii="Times New Roman" w:hAnsi="Times New Roman" w:cs="Times New Roman"/>
          <w:b w:val="0"/>
          <w:sz w:val="26"/>
          <w:szCs w:val="26"/>
        </w:rPr>
      </w:pPr>
    </w:p>
    <w:p w:rsidR="007E5577" w:rsidRDefault="007E5577" w:rsidP="008024EF">
      <w:pPr>
        <w:pStyle w:val="ConsPlusTitle"/>
        <w:widowControl/>
        <w:ind w:left="5387"/>
        <w:jc w:val="both"/>
        <w:rPr>
          <w:rFonts w:ascii="Times New Roman" w:hAnsi="Times New Roman" w:cs="Times New Roman"/>
          <w:b w:val="0"/>
          <w:sz w:val="26"/>
          <w:szCs w:val="26"/>
        </w:rPr>
      </w:pPr>
    </w:p>
    <w:p w:rsidR="007E5577" w:rsidRDefault="007E5577" w:rsidP="008024EF">
      <w:pPr>
        <w:pStyle w:val="ConsPlusTitle"/>
        <w:widowControl/>
        <w:ind w:left="5387"/>
        <w:jc w:val="both"/>
        <w:rPr>
          <w:rFonts w:ascii="Times New Roman" w:hAnsi="Times New Roman" w:cs="Times New Roman"/>
          <w:b w:val="0"/>
          <w:sz w:val="26"/>
          <w:szCs w:val="26"/>
        </w:rPr>
      </w:pPr>
    </w:p>
    <w:p w:rsidR="00C17752" w:rsidRDefault="00D37171" w:rsidP="008024EF">
      <w:pPr>
        <w:pStyle w:val="ConsPlusTitle"/>
        <w:widowControl/>
        <w:ind w:left="5387"/>
        <w:jc w:val="both"/>
        <w:rPr>
          <w:rFonts w:ascii="Times New Roman" w:hAnsi="Times New Roman" w:cs="Times New Roman"/>
          <w:b w:val="0"/>
          <w:sz w:val="26"/>
          <w:szCs w:val="26"/>
        </w:rPr>
      </w:pPr>
      <w:r w:rsidRPr="008024EF">
        <w:rPr>
          <w:rFonts w:ascii="Times New Roman" w:hAnsi="Times New Roman" w:cs="Times New Roman"/>
          <w:b w:val="0"/>
          <w:sz w:val="26"/>
          <w:szCs w:val="26"/>
        </w:rPr>
        <w:lastRenderedPageBreak/>
        <w:t>Приложение к П</w:t>
      </w:r>
      <w:r>
        <w:rPr>
          <w:rFonts w:ascii="Times New Roman" w:hAnsi="Times New Roman" w:cs="Times New Roman"/>
          <w:b w:val="0"/>
          <w:sz w:val="26"/>
          <w:szCs w:val="26"/>
        </w:rPr>
        <w:t>остановлению</w:t>
      </w:r>
      <w:r w:rsidRPr="008024EF">
        <w:rPr>
          <w:rFonts w:ascii="Times New Roman" w:hAnsi="Times New Roman" w:cs="Times New Roman"/>
          <w:b w:val="0"/>
          <w:sz w:val="26"/>
          <w:szCs w:val="26"/>
        </w:rPr>
        <w:t xml:space="preserve"> </w:t>
      </w:r>
      <w:r>
        <w:rPr>
          <w:rFonts w:ascii="Times New Roman" w:hAnsi="Times New Roman" w:cs="Times New Roman"/>
          <w:b w:val="0"/>
          <w:sz w:val="26"/>
          <w:szCs w:val="26"/>
        </w:rPr>
        <w:t>Малоярославецкой районной администрации муниципального района</w:t>
      </w:r>
      <w:r w:rsidRPr="008024EF">
        <w:rPr>
          <w:rFonts w:ascii="Times New Roman" w:hAnsi="Times New Roman" w:cs="Times New Roman"/>
          <w:b w:val="0"/>
          <w:sz w:val="26"/>
          <w:szCs w:val="26"/>
        </w:rPr>
        <w:t xml:space="preserve"> </w:t>
      </w:r>
      <w:r>
        <w:rPr>
          <w:rFonts w:ascii="Times New Roman" w:hAnsi="Times New Roman" w:cs="Times New Roman"/>
          <w:b w:val="0"/>
          <w:sz w:val="26"/>
          <w:szCs w:val="26"/>
        </w:rPr>
        <w:t>«Малоярославецкий район»</w:t>
      </w:r>
      <w:r w:rsidRPr="008024EF">
        <w:rPr>
          <w:rFonts w:ascii="Times New Roman" w:hAnsi="Times New Roman" w:cs="Times New Roman"/>
          <w:b w:val="0"/>
          <w:sz w:val="26"/>
          <w:szCs w:val="26"/>
        </w:rPr>
        <w:t xml:space="preserve"> </w:t>
      </w:r>
    </w:p>
    <w:p w:rsidR="00D37171" w:rsidRPr="008024EF" w:rsidRDefault="00D37171" w:rsidP="008024EF">
      <w:pPr>
        <w:pStyle w:val="ConsPlusTitle"/>
        <w:widowControl/>
        <w:ind w:left="5387"/>
        <w:jc w:val="both"/>
        <w:rPr>
          <w:rFonts w:ascii="Times New Roman" w:hAnsi="Times New Roman" w:cs="Times New Roman"/>
          <w:b w:val="0"/>
          <w:sz w:val="26"/>
          <w:szCs w:val="26"/>
        </w:rPr>
      </w:pPr>
      <w:r w:rsidRPr="008024EF">
        <w:rPr>
          <w:rFonts w:ascii="Times New Roman" w:hAnsi="Times New Roman" w:cs="Times New Roman"/>
          <w:b w:val="0"/>
          <w:sz w:val="26"/>
          <w:szCs w:val="26"/>
        </w:rPr>
        <w:t xml:space="preserve">от </w:t>
      </w:r>
      <w:r w:rsidR="00C17752">
        <w:rPr>
          <w:rFonts w:ascii="Times New Roman" w:hAnsi="Times New Roman" w:cs="Times New Roman"/>
          <w:b w:val="0"/>
          <w:sz w:val="26"/>
          <w:szCs w:val="26"/>
        </w:rPr>
        <w:t>08.09.</w:t>
      </w:r>
      <w:r>
        <w:rPr>
          <w:rFonts w:ascii="Times New Roman" w:hAnsi="Times New Roman" w:cs="Times New Roman"/>
          <w:b w:val="0"/>
          <w:sz w:val="26"/>
          <w:szCs w:val="26"/>
        </w:rPr>
        <w:t>2016</w:t>
      </w:r>
      <w:r w:rsidRPr="008024EF">
        <w:rPr>
          <w:rFonts w:ascii="Times New Roman" w:hAnsi="Times New Roman" w:cs="Times New Roman"/>
          <w:b w:val="0"/>
          <w:sz w:val="26"/>
          <w:szCs w:val="26"/>
        </w:rPr>
        <w:t xml:space="preserve"> № </w:t>
      </w:r>
      <w:r w:rsidR="00C17752">
        <w:rPr>
          <w:rFonts w:ascii="Times New Roman" w:hAnsi="Times New Roman" w:cs="Times New Roman"/>
          <w:b w:val="0"/>
          <w:sz w:val="26"/>
          <w:szCs w:val="26"/>
        </w:rPr>
        <w:t>907</w:t>
      </w:r>
    </w:p>
    <w:p w:rsidR="00D37171" w:rsidRDefault="00D37171" w:rsidP="003706F1">
      <w:pPr>
        <w:pStyle w:val="ConsPlusTitle"/>
        <w:widowControl/>
        <w:jc w:val="center"/>
        <w:rPr>
          <w:rFonts w:ascii="Times New Roman" w:hAnsi="Times New Roman" w:cs="Times New Roman"/>
          <w:sz w:val="26"/>
          <w:szCs w:val="26"/>
        </w:rPr>
      </w:pPr>
    </w:p>
    <w:p w:rsidR="00D37171" w:rsidRDefault="00D37171" w:rsidP="003706F1">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Методика</w:t>
      </w:r>
    </w:p>
    <w:p w:rsidR="00D37171" w:rsidRPr="00D5431A" w:rsidRDefault="00D37171" w:rsidP="003706F1">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прогнозирования поступлений по источникам финансирования дефицита  бюджета муниципального района «Малоярославецкий район»</w:t>
      </w:r>
    </w:p>
    <w:p w:rsidR="00D37171" w:rsidRPr="00D5431A" w:rsidRDefault="00D37171" w:rsidP="00D5431A">
      <w:pPr>
        <w:pStyle w:val="ConsPlusTitle"/>
        <w:widowControl/>
        <w:ind w:firstLine="720"/>
        <w:jc w:val="center"/>
        <w:rPr>
          <w:rFonts w:ascii="Times New Roman" w:hAnsi="Times New Roman" w:cs="Times New Roman"/>
          <w:sz w:val="26"/>
          <w:szCs w:val="26"/>
        </w:rPr>
      </w:pPr>
    </w:p>
    <w:p w:rsidR="00D37171" w:rsidRPr="00117864" w:rsidRDefault="00D37171" w:rsidP="00AA2946">
      <w:pPr>
        <w:widowControl w:val="0"/>
        <w:numPr>
          <w:ilvl w:val="0"/>
          <w:numId w:val="8"/>
        </w:numPr>
        <w:tabs>
          <w:tab w:val="left" w:pos="993"/>
        </w:tabs>
        <w:autoSpaceDE w:val="0"/>
        <w:autoSpaceDN w:val="0"/>
        <w:ind w:left="0" w:firstLine="709"/>
        <w:jc w:val="both"/>
        <w:rPr>
          <w:szCs w:val="26"/>
        </w:rPr>
      </w:pPr>
      <w:r w:rsidRPr="00D5431A">
        <w:rPr>
          <w:szCs w:val="26"/>
        </w:rPr>
        <w:t>Настоящ</w:t>
      </w:r>
      <w:r>
        <w:rPr>
          <w:szCs w:val="26"/>
        </w:rPr>
        <w:t xml:space="preserve">ая методика </w:t>
      </w:r>
      <w:r>
        <w:t>определяет параметры прогнозирования поступлений по источникам финансирования дефицита бюджета муниципального района «Малоярославецкий район» на очередной финансовый год и плановый период</w:t>
      </w:r>
      <w:r w:rsidRPr="00C64C8F">
        <w:rPr>
          <w:szCs w:val="26"/>
        </w:rPr>
        <w:t>, главным администратором которых является</w:t>
      </w:r>
      <w:r>
        <w:rPr>
          <w:szCs w:val="26"/>
        </w:rPr>
        <w:t xml:space="preserve"> Малоярославецкая районная </w:t>
      </w:r>
      <w:r w:rsidRPr="00C64C8F">
        <w:rPr>
          <w:szCs w:val="26"/>
        </w:rPr>
        <w:t xml:space="preserve"> </w:t>
      </w:r>
      <w:r w:rsidRPr="00117864">
        <w:rPr>
          <w:szCs w:val="26"/>
        </w:rPr>
        <w:t>администрация  муниципального района «Малоярославецкий район» (далее - главный администратор).</w:t>
      </w:r>
    </w:p>
    <w:p w:rsidR="00D37171" w:rsidRPr="00117864" w:rsidRDefault="00D37171" w:rsidP="00AA2946">
      <w:pPr>
        <w:widowControl w:val="0"/>
        <w:numPr>
          <w:ilvl w:val="0"/>
          <w:numId w:val="8"/>
        </w:numPr>
        <w:tabs>
          <w:tab w:val="left" w:pos="993"/>
        </w:tabs>
        <w:autoSpaceDE w:val="0"/>
        <w:autoSpaceDN w:val="0"/>
        <w:ind w:left="0" w:firstLine="709"/>
        <w:jc w:val="both"/>
        <w:rPr>
          <w:szCs w:val="26"/>
        </w:rPr>
      </w:pPr>
      <w:r w:rsidRPr="00C64C8F">
        <w:rPr>
          <w:szCs w:val="26"/>
        </w:rPr>
        <w:t xml:space="preserve">Перечень </w:t>
      </w:r>
      <w:proofErr w:type="gramStart"/>
      <w:r w:rsidRPr="00C64C8F">
        <w:rPr>
          <w:szCs w:val="26"/>
        </w:rPr>
        <w:t>кодов</w:t>
      </w:r>
      <w:r>
        <w:rPr>
          <w:szCs w:val="26"/>
        </w:rPr>
        <w:t xml:space="preserve"> классификации</w:t>
      </w:r>
      <w:r w:rsidRPr="00C64C8F">
        <w:rPr>
          <w:szCs w:val="26"/>
        </w:rPr>
        <w:t xml:space="preserve"> источников финансирования дефицита  бюджета</w:t>
      </w:r>
      <w:r>
        <w:rPr>
          <w:szCs w:val="26"/>
        </w:rPr>
        <w:t xml:space="preserve"> муниципального</w:t>
      </w:r>
      <w:proofErr w:type="gramEnd"/>
      <w:r>
        <w:rPr>
          <w:szCs w:val="26"/>
        </w:rPr>
        <w:t xml:space="preserve"> района «Малоярославецкий район»</w:t>
      </w:r>
      <w:r w:rsidRPr="00C64C8F">
        <w:rPr>
          <w:szCs w:val="26"/>
        </w:rPr>
        <w:t>, администрируемы</w:t>
      </w:r>
      <w:r>
        <w:rPr>
          <w:szCs w:val="26"/>
        </w:rPr>
        <w:t>х</w:t>
      </w:r>
      <w:r w:rsidRPr="00C64C8F">
        <w:rPr>
          <w:szCs w:val="26"/>
        </w:rPr>
        <w:t xml:space="preserve"> </w:t>
      </w:r>
      <w:r>
        <w:rPr>
          <w:szCs w:val="26"/>
        </w:rPr>
        <w:t xml:space="preserve">Малоярославецкая районная </w:t>
      </w:r>
      <w:r w:rsidRPr="00C64C8F">
        <w:rPr>
          <w:szCs w:val="26"/>
        </w:rPr>
        <w:t xml:space="preserve"> </w:t>
      </w:r>
      <w:r w:rsidRPr="00117864">
        <w:rPr>
          <w:szCs w:val="26"/>
        </w:rPr>
        <w:t>администрация  муниципального района «Малоярославецкий район»:</w:t>
      </w:r>
    </w:p>
    <w:p w:rsidR="00D37171" w:rsidRDefault="00D37171" w:rsidP="004F3351">
      <w:pPr>
        <w:widowControl w:val="0"/>
        <w:tabs>
          <w:tab w:val="left" w:pos="1134"/>
        </w:tabs>
        <w:autoSpaceDE w:val="0"/>
        <w:autoSpaceDN w:val="0"/>
        <w:ind w:left="709"/>
        <w:jc w:val="both"/>
        <w:rPr>
          <w:szCs w:val="26"/>
        </w:rPr>
      </w:pPr>
    </w:p>
    <w:tbl>
      <w:tblPr>
        <w:tblW w:w="1001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3221"/>
        <w:gridCol w:w="6205"/>
      </w:tblGrid>
      <w:tr w:rsidR="00D37171" w:rsidRPr="00C64C8F" w:rsidTr="006C3896">
        <w:trPr>
          <w:trHeight w:val="660"/>
        </w:trPr>
        <w:tc>
          <w:tcPr>
            <w:tcW w:w="588" w:type="dxa"/>
            <w:vAlign w:val="center"/>
          </w:tcPr>
          <w:p w:rsidR="00D37171" w:rsidRDefault="00D37171" w:rsidP="00C64C8F">
            <w:pPr>
              <w:widowControl w:val="0"/>
              <w:autoSpaceDE w:val="0"/>
              <w:autoSpaceDN w:val="0"/>
              <w:jc w:val="center"/>
              <w:rPr>
                <w:b/>
                <w:szCs w:val="26"/>
              </w:rPr>
            </w:pPr>
          </w:p>
          <w:p w:rsidR="00D37171" w:rsidRDefault="00D37171" w:rsidP="00C64C8F">
            <w:pPr>
              <w:widowControl w:val="0"/>
              <w:autoSpaceDE w:val="0"/>
              <w:autoSpaceDN w:val="0"/>
              <w:jc w:val="center"/>
              <w:rPr>
                <w:b/>
                <w:szCs w:val="26"/>
              </w:rPr>
            </w:pPr>
            <w:r>
              <w:rPr>
                <w:b/>
                <w:szCs w:val="26"/>
              </w:rPr>
              <w:t>№</w:t>
            </w:r>
          </w:p>
          <w:p w:rsidR="00D37171" w:rsidRPr="004F3351" w:rsidRDefault="00D37171" w:rsidP="00837E2F">
            <w:pPr>
              <w:widowControl w:val="0"/>
              <w:autoSpaceDE w:val="0"/>
              <w:autoSpaceDN w:val="0"/>
              <w:jc w:val="center"/>
              <w:rPr>
                <w:b/>
                <w:szCs w:val="26"/>
              </w:rPr>
            </w:pPr>
            <w:proofErr w:type="spellStart"/>
            <w:proofErr w:type="gramStart"/>
            <w:r>
              <w:rPr>
                <w:b/>
                <w:szCs w:val="26"/>
              </w:rPr>
              <w:t>п</w:t>
            </w:r>
            <w:proofErr w:type="spellEnd"/>
            <w:proofErr w:type="gramEnd"/>
            <w:r>
              <w:rPr>
                <w:b/>
                <w:szCs w:val="26"/>
              </w:rPr>
              <w:t>/</w:t>
            </w:r>
            <w:proofErr w:type="spellStart"/>
            <w:r>
              <w:rPr>
                <w:b/>
                <w:szCs w:val="26"/>
              </w:rPr>
              <w:t>п</w:t>
            </w:r>
            <w:proofErr w:type="spellEnd"/>
          </w:p>
        </w:tc>
        <w:tc>
          <w:tcPr>
            <w:tcW w:w="3221" w:type="dxa"/>
            <w:vAlign w:val="center"/>
          </w:tcPr>
          <w:p w:rsidR="00D37171" w:rsidRDefault="00D37171" w:rsidP="00C64C8F">
            <w:pPr>
              <w:widowControl w:val="0"/>
              <w:autoSpaceDE w:val="0"/>
              <w:autoSpaceDN w:val="0"/>
              <w:jc w:val="center"/>
              <w:rPr>
                <w:b/>
                <w:szCs w:val="26"/>
              </w:rPr>
            </w:pPr>
            <w:r w:rsidRPr="004F3351">
              <w:rPr>
                <w:b/>
                <w:szCs w:val="26"/>
              </w:rPr>
              <w:t xml:space="preserve">Код </w:t>
            </w:r>
            <w:r>
              <w:rPr>
                <w:b/>
                <w:szCs w:val="26"/>
              </w:rPr>
              <w:t xml:space="preserve">классификации </w:t>
            </w:r>
            <w:r w:rsidRPr="004F3351">
              <w:rPr>
                <w:b/>
                <w:szCs w:val="26"/>
              </w:rPr>
              <w:t xml:space="preserve">источника </w:t>
            </w:r>
          </w:p>
          <w:p w:rsidR="00D37171" w:rsidRDefault="00D37171" w:rsidP="00C64C8F">
            <w:pPr>
              <w:widowControl w:val="0"/>
              <w:autoSpaceDE w:val="0"/>
              <w:autoSpaceDN w:val="0"/>
              <w:jc w:val="center"/>
              <w:rPr>
                <w:b/>
                <w:szCs w:val="26"/>
              </w:rPr>
            </w:pPr>
            <w:r w:rsidRPr="004F3351">
              <w:rPr>
                <w:b/>
                <w:szCs w:val="26"/>
              </w:rPr>
              <w:t xml:space="preserve">финансирования дефицита </w:t>
            </w:r>
          </w:p>
          <w:p w:rsidR="00D37171" w:rsidRPr="004F3351" w:rsidRDefault="00D37171" w:rsidP="00C64C8F">
            <w:pPr>
              <w:widowControl w:val="0"/>
              <w:autoSpaceDE w:val="0"/>
              <w:autoSpaceDN w:val="0"/>
              <w:jc w:val="center"/>
              <w:rPr>
                <w:b/>
                <w:szCs w:val="26"/>
              </w:rPr>
            </w:pPr>
            <w:r w:rsidRPr="004F3351">
              <w:rPr>
                <w:b/>
                <w:szCs w:val="26"/>
              </w:rPr>
              <w:t xml:space="preserve"> бюджета</w:t>
            </w:r>
            <w:r>
              <w:rPr>
                <w:b/>
                <w:szCs w:val="26"/>
              </w:rPr>
              <w:t xml:space="preserve"> муниципального района «Малоярославецкий район»</w:t>
            </w:r>
          </w:p>
        </w:tc>
        <w:tc>
          <w:tcPr>
            <w:tcW w:w="6205" w:type="dxa"/>
            <w:vAlign w:val="center"/>
          </w:tcPr>
          <w:p w:rsidR="00D37171" w:rsidRPr="004F3351" w:rsidRDefault="00D37171" w:rsidP="00C64C8F">
            <w:pPr>
              <w:widowControl w:val="0"/>
              <w:autoSpaceDE w:val="0"/>
              <w:autoSpaceDN w:val="0"/>
              <w:jc w:val="center"/>
              <w:rPr>
                <w:b/>
                <w:szCs w:val="26"/>
              </w:rPr>
            </w:pPr>
            <w:r w:rsidRPr="004F3351">
              <w:rPr>
                <w:b/>
                <w:szCs w:val="26"/>
              </w:rPr>
              <w:t xml:space="preserve">Наименование </w:t>
            </w:r>
            <w:proofErr w:type="gramStart"/>
            <w:r w:rsidRPr="004F3351">
              <w:rPr>
                <w:b/>
                <w:szCs w:val="26"/>
              </w:rPr>
              <w:t xml:space="preserve">кодов </w:t>
            </w:r>
            <w:r>
              <w:rPr>
                <w:b/>
                <w:szCs w:val="26"/>
              </w:rPr>
              <w:t xml:space="preserve">классификации </w:t>
            </w:r>
            <w:r w:rsidRPr="004F3351">
              <w:rPr>
                <w:b/>
                <w:szCs w:val="26"/>
              </w:rPr>
              <w:t xml:space="preserve">источника финансирования </w:t>
            </w:r>
            <w:r>
              <w:rPr>
                <w:b/>
                <w:szCs w:val="26"/>
              </w:rPr>
              <w:t xml:space="preserve"> </w:t>
            </w:r>
            <w:r w:rsidRPr="004F3351">
              <w:rPr>
                <w:b/>
                <w:szCs w:val="26"/>
              </w:rPr>
              <w:t>дефицита  бюджета</w:t>
            </w:r>
            <w:r>
              <w:rPr>
                <w:b/>
                <w:szCs w:val="26"/>
              </w:rPr>
              <w:t xml:space="preserve"> муниципального</w:t>
            </w:r>
            <w:proofErr w:type="gramEnd"/>
            <w:r>
              <w:rPr>
                <w:b/>
                <w:szCs w:val="26"/>
              </w:rPr>
              <w:t xml:space="preserve"> района  «Малоярославецкий район»</w:t>
            </w:r>
          </w:p>
        </w:tc>
      </w:tr>
      <w:tr w:rsidR="00D37171" w:rsidRPr="00C64C8F" w:rsidTr="006C3896">
        <w:trPr>
          <w:trHeight w:val="645"/>
        </w:trPr>
        <w:tc>
          <w:tcPr>
            <w:tcW w:w="588" w:type="dxa"/>
            <w:vAlign w:val="center"/>
          </w:tcPr>
          <w:p w:rsidR="00D37171" w:rsidRPr="004F3351" w:rsidRDefault="00D37171" w:rsidP="00837E2F">
            <w:pPr>
              <w:widowControl w:val="0"/>
              <w:autoSpaceDE w:val="0"/>
              <w:autoSpaceDN w:val="0"/>
              <w:jc w:val="center"/>
              <w:rPr>
                <w:szCs w:val="26"/>
              </w:rPr>
            </w:pPr>
            <w:r>
              <w:rPr>
                <w:szCs w:val="26"/>
              </w:rPr>
              <w:t>1</w:t>
            </w:r>
          </w:p>
        </w:tc>
        <w:tc>
          <w:tcPr>
            <w:tcW w:w="3221" w:type="dxa"/>
            <w:vAlign w:val="center"/>
          </w:tcPr>
          <w:p w:rsidR="00D37171" w:rsidRPr="004F3351" w:rsidRDefault="00D37171" w:rsidP="00837E2F">
            <w:pPr>
              <w:widowControl w:val="0"/>
              <w:autoSpaceDE w:val="0"/>
              <w:autoSpaceDN w:val="0"/>
              <w:ind w:left="-108" w:right="-134"/>
              <w:jc w:val="center"/>
              <w:rPr>
                <w:szCs w:val="26"/>
              </w:rPr>
            </w:pPr>
            <w:r>
              <w:rPr>
                <w:szCs w:val="26"/>
              </w:rPr>
              <w:t>011</w:t>
            </w:r>
            <w:r w:rsidRPr="004F3351">
              <w:rPr>
                <w:szCs w:val="26"/>
              </w:rPr>
              <w:t xml:space="preserve"> 01 02 00 </w:t>
            </w:r>
            <w:proofErr w:type="spellStart"/>
            <w:r w:rsidRPr="004F3351">
              <w:rPr>
                <w:szCs w:val="26"/>
              </w:rPr>
              <w:t>00</w:t>
            </w:r>
            <w:proofErr w:type="spellEnd"/>
            <w:r w:rsidRPr="004F3351">
              <w:rPr>
                <w:szCs w:val="26"/>
              </w:rPr>
              <w:t xml:space="preserve"> 0</w:t>
            </w:r>
            <w:r>
              <w:rPr>
                <w:szCs w:val="26"/>
              </w:rPr>
              <w:t>5</w:t>
            </w:r>
            <w:r w:rsidRPr="004F3351">
              <w:rPr>
                <w:szCs w:val="26"/>
              </w:rPr>
              <w:t xml:space="preserve"> 0000 710</w:t>
            </w:r>
          </w:p>
        </w:tc>
        <w:tc>
          <w:tcPr>
            <w:tcW w:w="6205" w:type="dxa"/>
          </w:tcPr>
          <w:p w:rsidR="00D37171" w:rsidRPr="004F3351" w:rsidRDefault="00D37171" w:rsidP="00DF0CEE">
            <w:pPr>
              <w:widowControl w:val="0"/>
              <w:autoSpaceDE w:val="0"/>
              <w:autoSpaceDN w:val="0"/>
              <w:jc w:val="both"/>
              <w:rPr>
                <w:szCs w:val="26"/>
              </w:rPr>
            </w:pPr>
            <w:r w:rsidRPr="004F3351">
              <w:rPr>
                <w:szCs w:val="26"/>
              </w:rPr>
              <w:t xml:space="preserve">Получение кредитов от кредитных организаций бюджетами </w:t>
            </w:r>
            <w:r>
              <w:rPr>
                <w:szCs w:val="26"/>
              </w:rPr>
              <w:t>муниципальных районов</w:t>
            </w:r>
            <w:r w:rsidRPr="004F3351">
              <w:rPr>
                <w:szCs w:val="26"/>
              </w:rPr>
              <w:t xml:space="preserve"> в валюте Российской Федерации</w:t>
            </w:r>
          </w:p>
        </w:tc>
      </w:tr>
      <w:tr w:rsidR="00D37171" w:rsidRPr="00C64C8F" w:rsidTr="006C3896">
        <w:trPr>
          <w:trHeight w:val="720"/>
        </w:trPr>
        <w:tc>
          <w:tcPr>
            <w:tcW w:w="588" w:type="dxa"/>
            <w:vAlign w:val="center"/>
          </w:tcPr>
          <w:p w:rsidR="00D37171" w:rsidRDefault="00D37171" w:rsidP="00837E2F">
            <w:pPr>
              <w:widowControl w:val="0"/>
              <w:autoSpaceDE w:val="0"/>
              <w:autoSpaceDN w:val="0"/>
              <w:jc w:val="center"/>
              <w:rPr>
                <w:szCs w:val="26"/>
              </w:rPr>
            </w:pPr>
            <w:r>
              <w:rPr>
                <w:szCs w:val="26"/>
              </w:rPr>
              <w:t>2</w:t>
            </w:r>
          </w:p>
        </w:tc>
        <w:tc>
          <w:tcPr>
            <w:tcW w:w="3221" w:type="dxa"/>
            <w:vAlign w:val="center"/>
          </w:tcPr>
          <w:p w:rsidR="00D37171" w:rsidRDefault="00D37171" w:rsidP="00DA5CF9">
            <w:pPr>
              <w:widowControl w:val="0"/>
              <w:autoSpaceDE w:val="0"/>
              <w:autoSpaceDN w:val="0"/>
              <w:ind w:left="-108" w:right="-134"/>
              <w:jc w:val="center"/>
              <w:rPr>
                <w:szCs w:val="26"/>
              </w:rPr>
            </w:pPr>
            <w:r>
              <w:rPr>
                <w:szCs w:val="26"/>
              </w:rPr>
              <w:t>011</w:t>
            </w:r>
            <w:r w:rsidRPr="004F3351">
              <w:rPr>
                <w:szCs w:val="26"/>
              </w:rPr>
              <w:t xml:space="preserve"> 01 02 00 </w:t>
            </w:r>
            <w:proofErr w:type="spellStart"/>
            <w:r w:rsidRPr="004F3351">
              <w:rPr>
                <w:szCs w:val="26"/>
              </w:rPr>
              <w:t>00</w:t>
            </w:r>
            <w:proofErr w:type="spellEnd"/>
            <w:r w:rsidRPr="004F3351">
              <w:rPr>
                <w:szCs w:val="26"/>
              </w:rPr>
              <w:t xml:space="preserve"> 0</w:t>
            </w:r>
            <w:r>
              <w:rPr>
                <w:szCs w:val="26"/>
              </w:rPr>
              <w:t>5</w:t>
            </w:r>
            <w:r w:rsidRPr="004F3351">
              <w:rPr>
                <w:szCs w:val="26"/>
              </w:rPr>
              <w:t xml:space="preserve"> 0000 </w:t>
            </w:r>
            <w:r>
              <w:rPr>
                <w:szCs w:val="26"/>
              </w:rPr>
              <w:t>8</w:t>
            </w:r>
            <w:r w:rsidRPr="004F3351">
              <w:rPr>
                <w:szCs w:val="26"/>
              </w:rPr>
              <w:t>10</w:t>
            </w:r>
          </w:p>
        </w:tc>
        <w:tc>
          <w:tcPr>
            <w:tcW w:w="6205" w:type="dxa"/>
          </w:tcPr>
          <w:p w:rsidR="00D37171" w:rsidRPr="004F3351" w:rsidRDefault="00D37171" w:rsidP="004F3351">
            <w:pPr>
              <w:autoSpaceDE w:val="0"/>
              <w:autoSpaceDN w:val="0"/>
              <w:adjustRightInd w:val="0"/>
              <w:rPr>
                <w:szCs w:val="26"/>
              </w:rPr>
            </w:pPr>
            <w:r w:rsidRPr="00DA5CF9">
              <w:rPr>
                <w:szCs w:val="26"/>
              </w:rPr>
              <w:t>Погашение бюджетами муниципальных районов кредитов от кредитных организаций в валюте Российской Федерации</w:t>
            </w:r>
          </w:p>
        </w:tc>
      </w:tr>
      <w:tr w:rsidR="00D37171" w:rsidRPr="00C64C8F" w:rsidTr="006C3896">
        <w:trPr>
          <w:trHeight w:val="720"/>
        </w:trPr>
        <w:tc>
          <w:tcPr>
            <w:tcW w:w="588" w:type="dxa"/>
            <w:vAlign w:val="center"/>
          </w:tcPr>
          <w:p w:rsidR="00D37171" w:rsidRPr="004F3351" w:rsidRDefault="00D37171" w:rsidP="00837E2F">
            <w:pPr>
              <w:widowControl w:val="0"/>
              <w:autoSpaceDE w:val="0"/>
              <w:autoSpaceDN w:val="0"/>
              <w:jc w:val="center"/>
              <w:rPr>
                <w:szCs w:val="26"/>
              </w:rPr>
            </w:pPr>
            <w:r>
              <w:rPr>
                <w:szCs w:val="26"/>
              </w:rPr>
              <w:t>3</w:t>
            </w:r>
          </w:p>
        </w:tc>
        <w:tc>
          <w:tcPr>
            <w:tcW w:w="3221" w:type="dxa"/>
            <w:vAlign w:val="center"/>
          </w:tcPr>
          <w:p w:rsidR="00D37171" w:rsidRPr="004F3351" w:rsidRDefault="00D37171" w:rsidP="00DA5CF9">
            <w:pPr>
              <w:widowControl w:val="0"/>
              <w:autoSpaceDE w:val="0"/>
              <w:autoSpaceDN w:val="0"/>
              <w:ind w:left="-108" w:right="-134"/>
              <w:jc w:val="center"/>
              <w:rPr>
                <w:szCs w:val="26"/>
              </w:rPr>
            </w:pPr>
            <w:r>
              <w:rPr>
                <w:szCs w:val="26"/>
              </w:rPr>
              <w:t>011</w:t>
            </w:r>
            <w:r w:rsidRPr="004F3351">
              <w:rPr>
                <w:szCs w:val="26"/>
              </w:rPr>
              <w:t xml:space="preserve"> 01 03 0</w:t>
            </w:r>
            <w:r>
              <w:rPr>
                <w:szCs w:val="26"/>
              </w:rPr>
              <w:t>1</w:t>
            </w:r>
            <w:r w:rsidRPr="004F3351">
              <w:rPr>
                <w:szCs w:val="26"/>
              </w:rPr>
              <w:t xml:space="preserve"> 00 0</w:t>
            </w:r>
            <w:r>
              <w:rPr>
                <w:szCs w:val="26"/>
              </w:rPr>
              <w:t>5</w:t>
            </w:r>
            <w:r w:rsidRPr="004F3351">
              <w:rPr>
                <w:szCs w:val="26"/>
              </w:rPr>
              <w:t xml:space="preserve"> 000</w:t>
            </w:r>
            <w:r>
              <w:rPr>
                <w:szCs w:val="26"/>
              </w:rPr>
              <w:t>0</w:t>
            </w:r>
            <w:r w:rsidRPr="004F3351">
              <w:rPr>
                <w:szCs w:val="26"/>
              </w:rPr>
              <w:t xml:space="preserve"> 710</w:t>
            </w:r>
          </w:p>
        </w:tc>
        <w:tc>
          <w:tcPr>
            <w:tcW w:w="6205" w:type="dxa"/>
          </w:tcPr>
          <w:p w:rsidR="00D37171" w:rsidRPr="004F3351" w:rsidRDefault="00D37171" w:rsidP="00DA5CF9">
            <w:pPr>
              <w:autoSpaceDE w:val="0"/>
              <w:autoSpaceDN w:val="0"/>
              <w:adjustRightInd w:val="0"/>
              <w:rPr>
                <w:szCs w:val="26"/>
              </w:rPr>
            </w:pPr>
            <w:r w:rsidRPr="004F3351">
              <w:rPr>
                <w:szCs w:val="26"/>
              </w:rPr>
              <w:t xml:space="preserve">Получение кредитов от других бюджетов бюджетной системы Российской Федерации бюджетами </w:t>
            </w:r>
            <w:r>
              <w:rPr>
                <w:szCs w:val="26"/>
              </w:rPr>
              <w:t>муниципальных районов</w:t>
            </w:r>
            <w:r w:rsidRPr="004F3351">
              <w:rPr>
                <w:szCs w:val="26"/>
              </w:rPr>
              <w:t xml:space="preserve"> в валюте Российской Федерации </w:t>
            </w:r>
          </w:p>
        </w:tc>
      </w:tr>
      <w:tr w:rsidR="00D37171" w:rsidRPr="00C64C8F" w:rsidTr="006C3896">
        <w:trPr>
          <w:trHeight w:val="795"/>
        </w:trPr>
        <w:tc>
          <w:tcPr>
            <w:tcW w:w="588" w:type="dxa"/>
            <w:vAlign w:val="center"/>
          </w:tcPr>
          <w:p w:rsidR="00D37171" w:rsidRDefault="00D37171" w:rsidP="00837E2F">
            <w:pPr>
              <w:widowControl w:val="0"/>
              <w:autoSpaceDE w:val="0"/>
              <w:autoSpaceDN w:val="0"/>
              <w:jc w:val="center"/>
              <w:rPr>
                <w:szCs w:val="26"/>
              </w:rPr>
            </w:pPr>
            <w:r>
              <w:rPr>
                <w:szCs w:val="26"/>
              </w:rPr>
              <w:t>4</w:t>
            </w:r>
          </w:p>
        </w:tc>
        <w:tc>
          <w:tcPr>
            <w:tcW w:w="3221" w:type="dxa"/>
            <w:vAlign w:val="center"/>
          </w:tcPr>
          <w:p w:rsidR="00D37171" w:rsidRPr="00731FAC" w:rsidRDefault="00D37171" w:rsidP="00DA5CF9">
            <w:pPr>
              <w:widowControl w:val="0"/>
              <w:autoSpaceDE w:val="0"/>
              <w:autoSpaceDN w:val="0"/>
              <w:ind w:left="-108" w:right="-134"/>
              <w:jc w:val="center"/>
              <w:rPr>
                <w:szCs w:val="26"/>
                <w:highlight w:val="lightGray"/>
              </w:rPr>
            </w:pPr>
            <w:r>
              <w:rPr>
                <w:szCs w:val="26"/>
              </w:rPr>
              <w:t>011</w:t>
            </w:r>
            <w:r w:rsidRPr="004F3351">
              <w:rPr>
                <w:szCs w:val="26"/>
              </w:rPr>
              <w:t xml:space="preserve"> 01 03 0</w:t>
            </w:r>
            <w:r>
              <w:rPr>
                <w:szCs w:val="26"/>
              </w:rPr>
              <w:t>1</w:t>
            </w:r>
            <w:r w:rsidRPr="004F3351">
              <w:rPr>
                <w:szCs w:val="26"/>
              </w:rPr>
              <w:t xml:space="preserve"> 00 0</w:t>
            </w:r>
            <w:r>
              <w:rPr>
                <w:szCs w:val="26"/>
              </w:rPr>
              <w:t>5</w:t>
            </w:r>
            <w:r w:rsidRPr="004F3351">
              <w:rPr>
                <w:szCs w:val="26"/>
              </w:rPr>
              <w:t xml:space="preserve"> 000</w:t>
            </w:r>
            <w:r>
              <w:rPr>
                <w:szCs w:val="26"/>
              </w:rPr>
              <w:t>0</w:t>
            </w:r>
            <w:r w:rsidRPr="004F3351">
              <w:rPr>
                <w:szCs w:val="26"/>
              </w:rPr>
              <w:t xml:space="preserve"> </w:t>
            </w:r>
            <w:r>
              <w:rPr>
                <w:szCs w:val="26"/>
              </w:rPr>
              <w:t>8</w:t>
            </w:r>
            <w:r w:rsidRPr="004F3351">
              <w:rPr>
                <w:szCs w:val="26"/>
              </w:rPr>
              <w:t>10</w:t>
            </w:r>
          </w:p>
        </w:tc>
        <w:tc>
          <w:tcPr>
            <w:tcW w:w="6205" w:type="dxa"/>
          </w:tcPr>
          <w:p w:rsidR="00D37171" w:rsidRPr="00731FAC" w:rsidRDefault="00D37171" w:rsidP="004F3351">
            <w:pPr>
              <w:autoSpaceDE w:val="0"/>
              <w:autoSpaceDN w:val="0"/>
              <w:adjustRightInd w:val="0"/>
              <w:rPr>
                <w:szCs w:val="26"/>
                <w:highlight w:val="lightGray"/>
              </w:rPr>
            </w:pPr>
            <w:r w:rsidRPr="00DA5CF9">
              <w:rPr>
                <w:szCs w:val="2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D37171" w:rsidRPr="00C64C8F" w:rsidTr="006C3896">
        <w:trPr>
          <w:trHeight w:val="795"/>
        </w:trPr>
        <w:tc>
          <w:tcPr>
            <w:tcW w:w="588" w:type="dxa"/>
            <w:vAlign w:val="center"/>
          </w:tcPr>
          <w:p w:rsidR="00D37171" w:rsidRPr="004F3351" w:rsidRDefault="00D37171" w:rsidP="00837E2F">
            <w:pPr>
              <w:widowControl w:val="0"/>
              <w:autoSpaceDE w:val="0"/>
              <w:autoSpaceDN w:val="0"/>
              <w:jc w:val="center"/>
              <w:rPr>
                <w:szCs w:val="26"/>
              </w:rPr>
            </w:pPr>
            <w:r>
              <w:rPr>
                <w:szCs w:val="26"/>
              </w:rPr>
              <w:t>5</w:t>
            </w:r>
          </w:p>
        </w:tc>
        <w:tc>
          <w:tcPr>
            <w:tcW w:w="3221" w:type="dxa"/>
            <w:vAlign w:val="center"/>
          </w:tcPr>
          <w:p w:rsidR="00D37171" w:rsidRPr="00731FAC" w:rsidRDefault="00D37171" w:rsidP="00DA5CF9">
            <w:pPr>
              <w:widowControl w:val="0"/>
              <w:autoSpaceDE w:val="0"/>
              <w:autoSpaceDN w:val="0"/>
              <w:ind w:left="-108" w:right="-134"/>
              <w:jc w:val="center"/>
              <w:rPr>
                <w:szCs w:val="26"/>
                <w:highlight w:val="lightGray"/>
              </w:rPr>
            </w:pPr>
            <w:r>
              <w:rPr>
                <w:szCs w:val="26"/>
              </w:rPr>
              <w:t>011</w:t>
            </w:r>
            <w:r w:rsidRPr="004F3351">
              <w:rPr>
                <w:szCs w:val="26"/>
              </w:rPr>
              <w:t xml:space="preserve"> 01 0</w:t>
            </w:r>
            <w:r>
              <w:rPr>
                <w:szCs w:val="26"/>
              </w:rPr>
              <w:t>6</w:t>
            </w:r>
            <w:r w:rsidRPr="004F3351">
              <w:rPr>
                <w:szCs w:val="26"/>
              </w:rPr>
              <w:t xml:space="preserve"> 0</w:t>
            </w:r>
            <w:r>
              <w:rPr>
                <w:szCs w:val="26"/>
              </w:rPr>
              <w:t>5</w:t>
            </w:r>
            <w:r w:rsidRPr="004F3351">
              <w:rPr>
                <w:szCs w:val="26"/>
              </w:rPr>
              <w:t xml:space="preserve"> 0</w:t>
            </w:r>
            <w:r>
              <w:rPr>
                <w:szCs w:val="26"/>
              </w:rPr>
              <w:t>2</w:t>
            </w:r>
            <w:r w:rsidRPr="004F3351">
              <w:rPr>
                <w:szCs w:val="26"/>
              </w:rPr>
              <w:t xml:space="preserve"> 0</w:t>
            </w:r>
            <w:r>
              <w:rPr>
                <w:szCs w:val="26"/>
              </w:rPr>
              <w:t>5</w:t>
            </w:r>
            <w:r w:rsidRPr="004F3351">
              <w:rPr>
                <w:szCs w:val="26"/>
              </w:rPr>
              <w:t xml:space="preserve"> 000</w:t>
            </w:r>
            <w:r>
              <w:rPr>
                <w:szCs w:val="26"/>
              </w:rPr>
              <w:t>0</w:t>
            </w:r>
            <w:r w:rsidRPr="004F3351">
              <w:rPr>
                <w:szCs w:val="26"/>
              </w:rPr>
              <w:t xml:space="preserve"> </w:t>
            </w:r>
            <w:r>
              <w:rPr>
                <w:szCs w:val="26"/>
              </w:rPr>
              <w:t>54</w:t>
            </w:r>
            <w:r w:rsidRPr="004F3351">
              <w:rPr>
                <w:szCs w:val="26"/>
              </w:rPr>
              <w:t>0</w:t>
            </w:r>
          </w:p>
        </w:tc>
        <w:tc>
          <w:tcPr>
            <w:tcW w:w="6205" w:type="dxa"/>
          </w:tcPr>
          <w:p w:rsidR="00D37171" w:rsidRPr="00731FAC" w:rsidRDefault="00D37171" w:rsidP="00DA5CF9">
            <w:pPr>
              <w:autoSpaceDE w:val="0"/>
              <w:autoSpaceDN w:val="0"/>
              <w:adjustRightInd w:val="0"/>
              <w:rPr>
                <w:szCs w:val="26"/>
                <w:highlight w:val="lightGray"/>
              </w:rPr>
            </w:pPr>
            <w:r w:rsidRPr="00DA5CF9">
              <w:rPr>
                <w:szCs w:val="2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D37171" w:rsidRPr="00C64C8F" w:rsidTr="006C3896">
        <w:trPr>
          <w:trHeight w:val="615"/>
        </w:trPr>
        <w:tc>
          <w:tcPr>
            <w:tcW w:w="588" w:type="dxa"/>
            <w:vAlign w:val="center"/>
          </w:tcPr>
          <w:p w:rsidR="00D37171" w:rsidRPr="004F3351" w:rsidRDefault="00D37171" w:rsidP="00837E2F">
            <w:pPr>
              <w:widowControl w:val="0"/>
              <w:autoSpaceDE w:val="0"/>
              <w:autoSpaceDN w:val="0"/>
              <w:jc w:val="center"/>
              <w:rPr>
                <w:szCs w:val="26"/>
              </w:rPr>
            </w:pPr>
            <w:r>
              <w:rPr>
                <w:szCs w:val="26"/>
              </w:rPr>
              <w:t>6</w:t>
            </w:r>
          </w:p>
        </w:tc>
        <w:tc>
          <w:tcPr>
            <w:tcW w:w="3221" w:type="dxa"/>
            <w:vAlign w:val="center"/>
          </w:tcPr>
          <w:p w:rsidR="00D37171" w:rsidRPr="00731FAC" w:rsidRDefault="00D37171" w:rsidP="00837E2F">
            <w:pPr>
              <w:widowControl w:val="0"/>
              <w:autoSpaceDE w:val="0"/>
              <w:autoSpaceDN w:val="0"/>
              <w:ind w:left="-108" w:right="-134"/>
              <w:jc w:val="center"/>
              <w:rPr>
                <w:szCs w:val="26"/>
                <w:highlight w:val="lightGray"/>
              </w:rPr>
            </w:pPr>
            <w:r>
              <w:rPr>
                <w:szCs w:val="26"/>
              </w:rPr>
              <w:t>011</w:t>
            </w:r>
            <w:r w:rsidRPr="004F3351">
              <w:rPr>
                <w:szCs w:val="26"/>
              </w:rPr>
              <w:t xml:space="preserve"> 01 0</w:t>
            </w:r>
            <w:r>
              <w:rPr>
                <w:szCs w:val="26"/>
              </w:rPr>
              <w:t>6</w:t>
            </w:r>
            <w:r w:rsidRPr="004F3351">
              <w:rPr>
                <w:szCs w:val="26"/>
              </w:rPr>
              <w:t xml:space="preserve"> 0</w:t>
            </w:r>
            <w:r>
              <w:rPr>
                <w:szCs w:val="26"/>
              </w:rPr>
              <w:t>5</w:t>
            </w:r>
            <w:r w:rsidRPr="004F3351">
              <w:rPr>
                <w:szCs w:val="26"/>
              </w:rPr>
              <w:t xml:space="preserve"> 0</w:t>
            </w:r>
            <w:r>
              <w:rPr>
                <w:szCs w:val="26"/>
              </w:rPr>
              <w:t>2</w:t>
            </w:r>
            <w:r w:rsidRPr="004F3351">
              <w:rPr>
                <w:szCs w:val="26"/>
              </w:rPr>
              <w:t xml:space="preserve"> 0</w:t>
            </w:r>
            <w:r>
              <w:rPr>
                <w:szCs w:val="26"/>
              </w:rPr>
              <w:t>5</w:t>
            </w:r>
            <w:r w:rsidRPr="004F3351">
              <w:rPr>
                <w:szCs w:val="26"/>
              </w:rPr>
              <w:t xml:space="preserve"> 000</w:t>
            </w:r>
            <w:r>
              <w:rPr>
                <w:szCs w:val="26"/>
              </w:rPr>
              <w:t>0</w:t>
            </w:r>
            <w:r w:rsidRPr="004F3351">
              <w:rPr>
                <w:szCs w:val="26"/>
              </w:rPr>
              <w:t xml:space="preserve"> </w:t>
            </w:r>
            <w:r>
              <w:rPr>
                <w:szCs w:val="26"/>
              </w:rPr>
              <w:t>64</w:t>
            </w:r>
            <w:r w:rsidRPr="004F3351">
              <w:rPr>
                <w:szCs w:val="26"/>
              </w:rPr>
              <w:t>0</w:t>
            </w:r>
          </w:p>
        </w:tc>
        <w:tc>
          <w:tcPr>
            <w:tcW w:w="6205" w:type="dxa"/>
          </w:tcPr>
          <w:p w:rsidR="00D37171" w:rsidRPr="00731FAC" w:rsidRDefault="00D37171" w:rsidP="004F3351">
            <w:pPr>
              <w:autoSpaceDE w:val="0"/>
              <w:autoSpaceDN w:val="0"/>
              <w:adjustRightInd w:val="0"/>
              <w:rPr>
                <w:szCs w:val="26"/>
                <w:highlight w:val="lightGray"/>
              </w:rPr>
            </w:pPr>
            <w:r w:rsidRPr="00DF1FB3">
              <w:rPr>
                <w:szCs w:val="26"/>
              </w:rPr>
              <w:t>Возврат бюджетных кредитов, предоставленных другим бюджетам бюджетной системы РФ из бюджетов муниципальных районов в валюте РФ</w:t>
            </w:r>
          </w:p>
        </w:tc>
      </w:tr>
    </w:tbl>
    <w:p w:rsidR="00D37171" w:rsidRDefault="00D37171" w:rsidP="00DF0CEE">
      <w:pPr>
        <w:widowControl w:val="0"/>
        <w:autoSpaceDE w:val="0"/>
        <w:autoSpaceDN w:val="0"/>
        <w:jc w:val="both"/>
        <w:rPr>
          <w:szCs w:val="26"/>
        </w:rPr>
      </w:pPr>
    </w:p>
    <w:p w:rsidR="00D37171" w:rsidRDefault="00D37171" w:rsidP="00EC3BF3">
      <w:pPr>
        <w:widowControl w:val="0"/>
        <w:numPr>
          <w:ilvl w:val="0"/>
          <w:numId w:val="8"/>
        </w:numPr>
        <w:tabs>
          <w:tab w:val="left" w:pos="993"/>
        </w:tabs>
        <w:autoSpaceDE w:val="0"/>
        <w:autoSpaceDN w:val="0"/>
        <w:ind w:left="0" w:firstLine="709"/>
        <w:jc w:val="both"/>
        <w:rPr>
          <w:szCs w:val="26"/>
        </w:rPr>
      </w:pPr>
      <w:r>
        <w:rPr>
          <w:szCs w:val="26"/>
        </w:rPr>
        <w:lastRenderedPageBreak/>
        <w:t>Расчет прогнозного объема поступлений по источникам финансирования дефицита  бюджета муниципального района «Малоярославецкий район» осуществляется на основе проверенных  фактических данных прошлых периодов формулах расчета, отдельно по каждому виду источников финансирования дефицита  бюджета муниципального района «Малоярославецкий район». Прогнозирование объема поступлений по источникам финансирования дефицита  бюджета муниципального района «Малоярославецкий район» осуществляется с использованием метода прямого счета.</w:t>
      </w:r>
    </w:p>
    <w:p w:rsidR="00D37171" w:rsidRDefault="00D37171" w:rsidP="00BB5B55">
      <w:pPr>
        <w:widowControl w:val="0"/>
        <w:numPr>
          <w:ilvl w:val="0"/>
          <w:numId w:val="10"/>
        </w:numPr>
        <w:tabs>
          <w:tab w:val="left" w:pos="1134"/>
        </w:tabs>
        <w:autoSpaceDE w:val="0"/>
        <w:autoSpaceDN w:val="0"/>
        <w:ind w:left="0" w:firstLine="709"/>
        <w:jc w:val="both"/>
        <w:rPr>
          <w:szCs w:val="26"/>
        </w:rPr>
      </w:pPr>
      <w:r w:rsidRPr="00FE10B9">
        <w:rPr>
          <w:szCs w:val="26"/>
        </w:rPr>
        <w:t>Формула расчета поступлений от получения кредитов от других бюджетов бюджетной системы</w:t>
      </w:r>
      <w:r>
        <w:rPr>
          <w:szCs w:val="26"/>
        </w:rPr>
        <w:t xml:space="preserve"> Российской Федерации бюджету муниципального района «Малоярославецкий район»</w:t>
      </w:r>
      <w:r w:rsidRPr="00AC0826">
        <w:rPr>
          <w:szCs w:val="26"/>
        </w:rPr>
        <w:t xml:space="preserve"> в валюте Российской Федерации (бюджетные кредиты для частичного покрытия дефицита бюджет</w:t>
      </w:r>
      <w:r>
        <w:rPr>
          <w:szCs w:val="26"/>
        </w:rPr>
        <w:t>а муниципального района «Малоярославецкий район»</w:t>
      </w:r>
      <w:r w:rsidRPr="00AC0826">
        <w:rPr>
          <w:szCs w:val="26"/>
        </w:rPr>
        <w:t>):</w:t>
      </w:r>
    </w:p>
    <w:p w:rsidR="00D37171" w:rsidRDefault="00D37171" w:rsidP="001E6AC4">
      <w:pPr>
        <w:widowControl w:val="0"/>
        <w:tabs>
          <w:tab w:val="left" w:pos="1134"/>
        </w:tabs>
        <w:autoSpaceDE w:val="0"/>
        <w:autoSpaceDN w:val="0"/>
        <w:jc w:val="both"/>
        <w:rPr>
          <w:szCs w:val="26"/>
        </w:rPr>
      </w:pPr>
    </w:p>
    <w:p w:rsidR="00D37171" w:rsidRDefault="00D37171" w:rsidP="001E6AC4">
      <w:pPr>
        <w:widowControl w:val="0"/>
        <w:tabs>
          <w:tab w:val="left" w:pos="993"/>
        </w:tabs>
        <w:autoSpaceDE w:val="0"/>
        <w:autoSpaceDN w:val="0"/>
        <w:ind w:firstLine="709"/>
        <w:jc w:val="both"/>
        <w:rPr>
          <w:szCs w:val="26"/>
        </w:rPr>
      </w:pPr>
      <w:r>
        <w:rPr>
          <w:szCs w:val="26"/>
          <w:lang w:val="en-US"/>
        </w:rPr>
        <w:t>V</w:t>
      </w:r>
      <w:proofErr w:type="spellStart"/>
      <w:r>
        <w:rPr>
          <w:szCs w:val="26"/>
          <w:vertAlign w:val="subscript"/>
        </w:rPr>
        <w:t>б</w:t>
      </w:r>
      <w:r w:rsidRPr="00FB3EFE">
        <w:rPr>
          <w:szCs w:val="26"/>
          <w:vertAlign w:val="subscript"/>
        </w:rPr>
        <w:t>к</w:t>
      </w:r>
      <w:r>
        <w:rPr>
          <w:szCs w:val="26"/>
        </w:rPr>
        <w:t>=</w:t>
      </w:r>
      <w:proofErr w:type="spellEnd"/>
      <w:r>
        <w:rPr>
          <w:szCs w:val="26"/>
        </w:rPr>
        <w:t xml:space="preserve"> </w:t>
      </w:r>
      <w:r>
        <w:rPr>
          <w:szCs w:val="26"/>
          <w:lang w:val="en-US"/>
        </w:rPr>
        <w:t>V</w:t>
      </w:r>
      <w:proofErr w:type="spellStart"/>
      <w:r>
        <w:rPr>
          <w:szCs w:val="26"/>
          <w:vertAlign w:val="subscript"/>
        </w:rPr>
        <w:t>фз</w:t>
      </w:r>
      <w:proofErr w:type="spellEnd"/>
      <w:r>
        <w:rPr>
          <w:szCs w:val="26"/>
        </w:rPr>
        <w:t>, где:</w:t>
      </w:r>
    </w:p>
    <w:p w:rsidR="00D37171" w:rsidRDefault="00D37171" w:rsidP="001E6AC4">
      <w:pPr>
        <w:widowControl w:val="0"/>
        <w:tabs>
          <w:tab w:val="left" w:pos="1134"/>
        </w:tabs>
        <w:autoSpaceDE w:val="0"/>
        <w:autoSpaceDN w:val="0"/>
        <w:jc w:val="both"/>
        <w:rPr>
          <w:szCs w:val="26"/>
        </w:rPr>
      </w:pPr>
    </w:p>
    <w:p w:rsidR="00D37171" w:rsidRDefault="00D37171" w:rsidP="001E6AC4">
      <w:pPr>
        <w:widowControl w:val="0"/>
        <w:tabs>
          <w:tab w:val="left" w:pos="1134"/>
        </w:tabs>
        <w:autoSpaceDE w:val="0"/>
        <w:autoSpaceDN w:val="0"/>
        <w:ind w:firstLine="709"/>
        <w:jc w:val="both"/>
      </w:pPr>
      <w:r>
        <w:rPr>
          <w:lang w:val="en-US"/>
        </w:rPr>
        <w:t>V</w:t>
      </w:r>
      <w:proofErr w:type="spellStart"/>
      <w:r>
        <w:rPr>
          <w:szCs w:val="26"/>
          <w:vertAlign w:val="subscript"/>
        </w:rPr>
        <w:t>б</w:t>
      </w:r>
      <w:r w:rsidRPr="00FB3EFE">
        <w:rPr>
          <w:szCs w:val="26"/>
          <w:vertAlign w:val="subscript"/>
        </w:rPr>
        <w:t>к</w:t>
      </w:r>
      <w:proofErr w:type="spellEnd"/>
      <w:r>
        <w:rPr>
          <w:szCs w:val="26"/>
        </w:rPr>
        <w:t xml:space="preserve">– </w:t>
      </w:r>
      <w:r>
        <w:t>прогнозируемый объем поступлений бюджетных кредитов из областного бюджета;</w:t>
      </w:r>
    </w:p>
    <w:p w:rsidR="00D37171" w:rsidRDefault="00D37171" w:rsidP="001E6AC4">
      <w:pPr>
        <w:widowControl w:val="0"/>
        <w:tabs>
          <w:tab w:val="left" w:pos="1134"/>
        </w:tabs>
        <w:autoSpaceDE w:val="0"/>
        <w:autoSpaceDN w:val="0"/>
        <w:ind w:firstLine="709"/>
        <w:jc w:val="both"/>
      </w:pPr>
      <w:r>
        <w:rPr>
          <w:szCs w:val="26"/>
          <w:lang w:val="en-US"/>
        </w:rPr>
        <w:t>V</w:t>
      </w:r>
      <w:proofErr w:type="spellStart"/>
      <w:r>
        <w:rPr>
          <w:szCs w:val="26"/>
          <w:vertAlign w:val="subscript"/>
        </w:rPr>
        <w:t>фз</w:t>
      </w:r>
      <w:proofErr w:type="spellEnd"/>
      <w:r>
        <w:rPr>
          <w:szCs w:val="26"/>
        </w:rPr>
        <w:t xml:space="preserve">– одобренный </w:t>
      </w:r>
      <w:r>
        <w:t xml:space="preserve">объем предоставления бюджетных кредитов из областного </w:t>
      </w:r>
      <w:proofErr w:type="gramStart"/>
      <w:r>
        <w:t>бюджета  бюджету</w:t>
      </w:r>
      <w:proofErr w:type="gramEnd"/>
      <w:r>
        <w:t xml:space="preserve"> </w:t>
      </w:r>
      <w:r>
        <w:rPr>
          <w:szCs w:val="26"/>
        </w:rPr>
        <w:t>муниципального района «Малоярославецкий район»</w:t>
      </w:r>
      <w:r>
        <w:t xml:space="preserve"> на очередной финансовый год.</w:t>
      </w:r>
    </w:p>
    <w:p w:rsidR="00D37171" w:rsidRDefault="00D37171" w:rsidP="00BB5B55">
      <w:pPr>
        <w:widowControl w:val="0"/>
        <w:numPr>
          <w:ilvl w:val="0"/>
          <w:numId w:val="10"/>
        </w:numPr>
        <w:tabs>
          <w:tab w:val="left" w:pos="1134"/>
        </w:tabs>
        <w:autoSpaceDE w:val="0"/>
        <w:autoSpaceDN w:val="0"/>
        <w:ind w:left="0" w:firstLine="709"/>
        <w:jc w:val="both"/>
        <w:rPr>
          <w:szCs w:val="26"/>
        </w:rPr>
      </w:pPr>
      <w:r>
        <w:rPr>
          <w:szCs w:val="26"/>
        </w:rPr>
        <w:t xml:space="preserve">Формула расчета поступлений от получения </w:t>
      </w:r>
      <w:r w:rsidRPr="004F3351">
        <w:rPr>
          <w:szCs w:val="26"/>
        </w:rPr>
        <w:t>кредитов от других бюджетов бюджетной систе</w:t>
      </w:r>
      <w:r>
        <w:rPr>
          <w:szCs w:val="26"/>
        </w:rPr>
        <w:t>мы Российской Федерации бюджету муниципального района «Малоярославецкий район»</w:t>
      </w:r>
      <w:r w:rsidRPr="004F3351">
        <w:rPr>
          <w:szCs w:val="26"/>
        </w:rPr>
        <w:t xml:space="preserve">  в валюте Российской Федерации</w:t>
      </w:r>
      <w:r>
        <w:rPr>
          <w:szCs w:val="26"/>
        </w:rPr>
        <w:t xml:space="preserve"> (</w:t>
      </w:r>
      <w:r w:rsidRPr="004F3351">
        <w:rPr>
          <w:szCs w:val="26"/>
        </w:rPr>
        <w:t>бюджетные кредиты на пополнение остатков средств на счетах бюджет</w:t>
      </w:r>
      <w:r>
        <w:rPr>
          <w:szCs w:val="26"/>
        </w:rPr>
        <w:t>а муниципального района «Малоярославецкий район»</w:t>
      </w:r>
      <w:r w:rsidRPr="004F3351">
        <w:rPr>
          <w:szCs w:val="26"/>
        </w:rPr>
        <w:t>)</w:t>
      </w:r>
      <w:r>
        <w:rPr>
          <w:szCs w:val="26"/>
        </w:rPr>
        <w:t>:</w:t>
      </w:r>
    </w:p>
    <w:p w:rsidR="00D37171" w:rsidRPr="006E7226" w:rsidRDefault="00D37171" w:rsidP="000972E7">
      <w:pPr>
        <w:widowControl w:val="0"/>
        <w:tabs>
          <w:tab w:val="left" w:pos="1418"/>
        </w:tabs>
        <w:autoSpaceDE w:val="0"/>
        <w:autoSpaceDN w:val="0"/>
        <w:jc w:val="both"/>
        <w:rPr>
          <w:szCs w:val="26"/>
        </w:rPr>
      </w:pPr>
      <w:r>
        <w:rPr>
          <w:szCs w:val="26"/>
          <w:lang w:val="en-US"/>
        </w:rPr>
        <w:t>V</w:t>
      </w:r>
      <w:proofErr w:type="spellStart"/>
      <w:r>
        <w:rPr>
          <w:szCs w:val="26"/>
          <w:vertAlign w:val="subscript"/>
        </w:rPr>
        <w:t>б</w:t>
      </w:r>
      <w:r w:rsidRPr="00FB3EFE">
        <w:rPr>
          <w:szCs w:val="26"/>
          <w:vertAlign w:val="subscript"/>
        </w:rPr>
        <w:t>к</w:t>
      </w:r>
      <w:r>
        <w:rPr>
          <w:szCs w:val="26"/>
          <w:vertAlign w:val="subscript"/>
        </w:rPr>
        <w:t>п</w:t>
      </w:r>
      <w:proofErr w:type="spellEnd"/>
      <w:r>
        <w:rPr>
          <w:szCs w:val="26"/>
        </w:rPr>
        <w:t xml:space="preserve"> = </w:t>
      </w:r>
      <w:r w:rsidR="00E81E5D" w:rsidRPr="006123C3">
        <w:rPr>
          <w:szCs w:val="26"/>
        </w:rPr>
        <w:fldChar w:fldCharType="begin"/>
      </w:r>
      <w:r w:rsidRPr="006123C3">
        <w:rPr>
          <w:szCs w:val="26"/>
        </w:rPr>
        <w:instrText xml:space="preserve"> </w:instrText>
      </w:r>
      <w:r w:rsidRPr="00F8479E">
        <w:rPr>
          <w:szCs w:val="26"/>
          <w:lang w:val="en-US"/>
        </w:rPr>
        <w:instrText>QUOTE</w:instrText>
      </w:r>
      <w:r w:rsidRPr="006123C3">
        <w:rPr>
          <w:szCs w:val="26"/>
        </w:rPr>
        <w:instrText xml:space="preserve"> </w:instrText>
      </w:r>
      <w:r w:rsidR="007E5577">
        <w:pict>
          <v:shape id="_x0000_i1025" type="#_x0000_t75" style="width:36pt;height:79.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C1AF1&quot;/&gt;&lt;wsp:rsid wsp:val=&quot;000148D4&quot;/&gt;&lt;wsp:rsid wsp:val=&quot;000178B8&quot;/&gt;&lt;wsp:rsid wsp:val=&quot;000221CA&quot;/&gt;&lt;wsp:rsid wsp:val=&quot;00030BC5&quot;/&gt;&lt;wsp:rsid wsp:val=&quot;00036E4A&quot;/&gt;&lt;wsp:rsid wsp:val=&quot;00037EEF&quot;/&gt;&lt;wsp:rsid wsp:val=&quot;00042241&quot;/&gt;&lt;wsp:rsid wsp:val=&quot;000442AC&quot;/&gt;&lt;wsp:rsid wsp:val=&quot;00054401&quot;/&gt;&lt;wsp:rsid wsp:val=&quot;00064773&quot;/&gt;&lt;wsp:rsid wsp:val=&quot;00076F9C&quot;/&gt;&lt;wsp:rsid wsp:val=&quot;00093D2E&quot;/&gt;&lt;wsp:rsid wsp:val=&quot;000A5281&quot;/&gt;&lt;wsp:rsid wsp:val=&quot;000A7619&quot;/&gt;&lt;wsp:rsid wsp:val=&quot;000B0730&quot;/&gt;&lt;wsp:rsid wsp:val=&quot;000B705E&quot;/&gt;&lt;wsp:rsid wsp:val=&quot;000B779E&quot;/&gt;&lt;wsp:rsid wsp:val=&quot;00107181&quot;/&gt;&lt;wsp:rsid wsp:val=&quot;00130F21&quot;/&gt;&lt;wsp:rsid wsp:val=&quot;00142863&quot;/&gt;&lt;wsp:rsid wsp:val=&quot;00142E1F&quot;/&gt;&lt;wsp:rsid wsp:val=&quot;00142ECC&quot;/&gt;&lt;wsp:rsid wsp:val=&quot;00160736&quot;/&gt;&lt;wsp:rsid wsp:val=&quot;00191F57&quot;/&gt;&lt;wsp:rsid wsp:val=&quot;001A1590&quot;/&gt;&lt;wsp:rsid wsp:val=&quot;001C2762&quot;/&gt;&lt;wsp:rsid wsp:val=&quot;001D114E&quot;/&gt;&lt;wsp:rsid wsp:val=&quot;001D184B&quot;/&gt;&lt;wsp:rsid wsp:val=&quot;001D42CD&quot;/&gt;&lt;wsp:rsid wsp:val=&quot;001E6AC4&quot;/&gt;&lt;wsp:rsid wsp:val=&quot;001F3F04&quot;/&gt;&lt;wsp:rsid wsp:val=&quot;002253DD&quot;/&gt;&lt;wsp:rsid wsp:val=&quot;00233239&quot;/&gt;&lt;wsp:rsid wsp:val=&quot;00234C31&quot;/&gt;&lt;wsp:rsid wsp:val=&quot;00234F0D&quot;/&gt;&lt;wsp:rsid wsp:val=&quot;00245156&quot;/&gt;&lt;wsp:rsid wsp:val=&quot;00251B57&quot;/&gt;&lt;wsp:rsid wsp:val=&quot;00263789&quot;/&gt;&lt;wsp:rsid wsp:val=&quot;00267677&quot;/&gt;&lt;wsp:rsid wsp:val=&quot;00273DCF&quot;/&gt;&lt;wsp:rsid wsp:val=&quot;002A6B42&quot;/&gt;&lt;wsp:rsid wsp:val=&quot;002C5889&quot;/&gt;&lt;wsp:rsid wsp:val=&quot;002D4B75&quot;/&gt;&lt;wsp:rsid wsp:val=&quot;002F6788&quot;/&gt;&lt;wsp:rsid wsp:val=&quot;002F693A&quot;/&gt;&lt;wsp:rsid wsp:val=&quot;00315CC6&quot;/&gt;&lt;wsp:rsid wsp:val=&quot;00344402&quot;/&gt;&lt;wsp:rsid wsp:val=&quot;003674DD&quot;/&gt;&lt;wsp:rsid wsp:val=&quot;003706F1&quot;/&gt;&lt;wsp:rsid wsp:val=&quot;0037562F&quot;/&gt;&lt;wsp:rsid wsp:val=&quot;00381F16&quot;/&gt;&lt;wsp:rsid wsp:val=&quot;00395CFF&quot;/&gt;&lt;wsp:rsid wsp:val=&quot;003A30A4&quot;/&gt;&lt;wsp:rsid wsp:val=&quot;003A5CC5&quot;/&gt;&lt;wsp:rsid wsp:val=&quot;003C3500&quot;/&gt;&lt;wsp:rsid wsp:val=&quot;003C3E29&quot;/&gt;&lt;wsp:rsid wsp:val=&quot;003C50A3&quot;/&gt;&lt;wsp:rsid wsp:val=&quot;003E11F7&quot;/&gt;&lt;wsp:rsid wsp:val=&quot;003E60EF&quot;/&gt;&lt;wsp:rsid wsp:val=&quot;003F7770&quot;/&gt;&lt;wsp:rsid wsp:val=&quot;00404124&quot;/&gt;&lt;wsp:rsid wsp:val=&quot;0044333B&quot;/&gt;&lt;wsp:rsid wsp:val=&quot;004549AB&quot;/&gt;&lt;wsp:rsid wsp:val=&quot;00456282&quot;/&gt;&lt;wsp:rsid wsp:val=&quot;004767AE&quot;/&gt;&lt;wsp:rsid wsp:val=&quot;00491276&quot;/&gt;&lt;wsp:rsid wsp:val=&quot;00491752&quot;/&gt;&lt;wsp:rsid wsp:val=&quot;004A66AB&quot;/&gt;&lt;wsp:rsid wsp:val=&quot;004B4366&quot;/&gt;&lt;wsp:rsid wsp:val=&quot;004E2BBF&quot;/&gt;&lt;wsp:rsid wsp:val=&quot;004E3E1E&quot;/&gt;&lt;wsp:rsid wsp:val=&quot;004F3351&quot;/&gt;&lt;wsp:rsid wsp:val=&quot;004F60A3&quot;/&gt;&lt;wsp:rsid wsp:val=&quot;0051330C&quot;/&gt;&lt;wsp:rsid wsp:val=&quot;005173B3&quot;/&gt;&lt;wsp:rsid wsp:val=&quot;005423EF&quot;/&gt;&lt;wsp:rsid wsp:val=&quot;00566DEF&quot;/&gt;&lt;wsp:rsid wsp:val=&quot;005738BE&quot;/&gt;&lt;wsp:rsid wsp:val=&quot;005775E1&quot;/&gt;&lt;wsp:rsid wsp:val=&quot;00584009&quot;/&gt;&lt;wsp:rsid wsp:val=&quot;00592E46&quot;/&gt;&lt;wsp:rsid wsp:val=&quot;00594F87&quot;/&gt;&lt;wsp:rsid wsp:val=&quot;005A1EF0&quot;/&gt;&lt;wsp:rsid wsp:val=&quot;005A39B8&quot;/&gt;&lt;wsp:rsid wsp:val=&quot;005A6BE9&quot;/&gt;&lt;wsp:rsid wsp:val=&quot;005A7042&quot;/&gt;&lt;wsp:rsid wsp:val=&quot;005B1ECC&quot;/&gt;&lt;wsp:rsid wsp:val=&quot;005B26B3&quot;/&gt;&lt;wsp:rsid wsp:val=&quot;005C23DF&quot;/&gt;&lt;wsp:rsid wsp:val=&quot;005D74E9&quot;/&gt;&lt;wsp:rsid wsp:val=&quot;005E05E2&quot;/&gt;&lt;wsp:rsid wsp:val=&quot;005F2511&quot;/&gt;&lt;wsp:rsid wsp:val=&quot;0062500D&quot;/&gt;&lt;wsp:rsid wsp:val=&quot;00637227&quot;/&gt;&lt;wsp:rsid wsp:val=&quot;00656960&quot;/&gt;&lt;wsp:rsid wsp:val=&quot;00664017&quot;/&gt;&lt;wsp:rsid wsp:val=&quot;00674705&quot;/&gt;&lt;wsp:rsid wsp:val=&quot;00674F16&quot;/&gt;&lt;wsp:rsid wsp:val=&quot;00687D54&quot;/&gt;&lt;wsp:rsid wsp:val=&quot;006A2E54&quot;/&gt;&lt;wsp:rsid wsp:val=&quot;006C3896&quot;/&gt;&lt;wsp:rsid wsp:val=&quot;006D10B0&quot;/&gt;&lt;wsp:rsid wsp:val=&quot;006E6148&quot;/&gt;&lt;wsp:rsid wsp:val=&quot;006E7226&quot;/&gt;&lt;wsp:rsid wsp:val=&quot;00716BBB&quot;/&gt;&lt;wsp:rsid wsp:val=&quot;00722C1A&quot;/&gt;&lt;wsp:rsid wsp:val=&quot;007370A9&quot;/&gt;&lt;wsp:rsid wsp:val=&quot;00744CC4&quot;/&gt;&lt;wsp:rsid wsp:val=&quot;007459D0&quot;/&gt;&lt;wsp:rsid wsp:val=&quot;007509A6&quot;/&gt;&lt;wsp:rsid wsp:val=&quot;00760924&quot;/&gt;&lt;wsp:rsid wsp:val=&quot;007651FB&quot;/&gt;&lt;wsp:rsid wsp:val=&quot;00780DF8&quot;/&gt;&lt;wsp:rsid wsp:val=&quot;007B3CD4&quot;/&gt;&lt;wsp:rsid wsp:val=&quot;007C6B87&quot;/&gt;&lt;wsp:rsid wsp:val=&quot;007E0C2E&quot;/&gt;&lt;wsp:rsid wsp:val=&quot;007F505B&quot;/&gt;&lt;wsp:rsid wsp:val=&quot;008024EF&quot;/&gt;&lt;wsp:rsid wsp:val=&quot;008271D5&quot;/&gt;&lt;wsp:rsid wsp:val=&quot;00836BF8&quot;/&gt;&lt;wsp:rsid wsp:val=&quot;008374F9&quot;/&gt;&lt;wsp:rsid wsp:val=&quot;00837E2F&quot;/&gt;&lt;wsp:rsid wsp:val=&quot;008447A8&quot;/&gt;&lt;wsp:rsid wsp:val=&quot;0085421B&quot;/&gt;&lt;wsp:rsid wsp:val=&quot;00887440&quot;/&gt;&lt;wsp:rsid wsp:val=&quot;00897DE0&quot;/&gt;&lt;wsp:rsid wsp:val=&quot;00907D7B&quot;/&gt;&lt;wsp:rsid wsp:val=&quot;00916086&quot;/&gt;&lt;wsp:rsid wsp:val=&quot;009173A0&quot;/&gt;&lt;wsp:rsid wsp:val=&quot;00931B67&quot;/&gt;&lt;wsp:rsid wsp:val=&quot;00936DF4&quot;/&gt;&lt;wsp:rsid wsp:val=&quot;009453F9&quot;/&gt;&lt;wsp:rsid wsp:val=&quot;009535CF&quot;/&gt;&lt;wsp:rsid wsp:val=&quot;009E3F0B&quot;/&gt;&lt;wsp:rsid wsp:val=&quot;00A24125&quot;/&gt;&lt;wsp:rsid wsp:val=&quot;00A27C6A&quot;/&gt;&lt;wsp:rsid wsp:val=&quot;00A366E9&quot;/&gt;&lt;wsp:rsid wsp:val=&quot;00A37CE1&quot;/&gt;&lt;wsp:rsid wsp:val=&quot;00A40480&quot;/&gt;&lt;wsp:rsid wsp:val=&quot;00A405F3&quot;/&gt;&lt;wsp:rsid wsp:val=&quot;00A42BC0&quot;/&gt;&lt;wsp:rsid wsp:val=&quot;00A505F6&quot;/&gt;&lt;wsp:rsid wsp:val=&quot;00A516DA&quot;/&gt;&lt;wsp:rsid wsp:val=&quot;00A901DE&quot;/&gt;&lt;wsp:rsid wsp:val=&quot;00A934F0&quot;/&gt;&lt;wsp:rsid wsp:val=&quot;00A938D5&quot;/&gt;&lt;wsp:rsid wsp:val=&quot;00AA2946&quot;/&gt;&lt;wsp:rsid wsp:val=&quot;00AC0826&quot;/&gt;&lt;wsp:rsid wsp:val=&quot;00AE69EA&quot;/&gt;&lt;wsp:rsid wsp:val=&quot;00B036F5&quot;/&gt;&lt;wsp:rsid wsp:val=&quot;00B111F8&quot;/&gt;&lt;wsp:rsid wsp:val=&quot;00B11520&quot;/&gt;&lt;wsp:rsid wsp:val=&quot;00B2471E&quot;/&gt;&lt;wsp:rsid wsp:val=&quot;00B24F9D&quot;/&gt;&lt;wsp:rsid wsp:val=&quot;00B60649&quot;/&gt;&lt;wsp:rsid wsp:val=&quot;00B67766&quot;/&gt;&lt;wsp:rsid wsp:val=&quot;00B7289C&quot;/&gt;&lt;wsp:rsid wsp:val=&quot;00B86DCA&quot;/&gt;&lt;wsp:rsid wsp:val=&quot;00B91632&quot;/&gt;&lt;wsp:rsid wsp:val=&quot;00BA0FF9&quot;/&gt;&lt;wsp:rsid wsp:val=&quot;00BA2A61&quot;/&gt;&lt;wsp:rsid wsp:val=&quot;00BA7D06&quot;/&gt;&lt;wsp:rsid wsp:val=&quot;00BB536D&quot;/&gt;&lt;wsp:rsid wsp:val=&quot;00BB5B55&quot;/&gt;&lt;wsp:rsid wsp:val=&quot;00BC0C53&quot;/&gt;&lt;wsp:rsid wsp:val=&quot;00BE5D5A&quot;/&gt;&lt;wsp:rsid wsp:val=&quot;00C121C2&quot;/&gt;&lt;wsp:rsid wsp:val=&quot;00C14526&quot;/&gt;&lt;wsp:rsid wsp:val=&quot;00C218FA&quot;/&gt;&lt;wsp:rsid wsp:val=&quot;00C30C59&quot;/&gt;&lt;wsp:rsid wsp:val=&quot;00C31BA4&quot;/&gt;&lt;wsp:rsid wsp:val=&quot;00C33CE4&quot;/&gt;&lt;wsp:rsid wsp:val=&quot;00C50DA5&quot;/&gt;&lt;wsp:rsid wsp:val=&quot;00C51494&quot;/&gt;&lt;wsp:rsid wsp:val=&quot;00C57AD4&quot;/&gt;&lt;wsp:rsid wsp:val=&quot;00C631B0&quot;/&gt;&lt;wsp:rsid wsp:val=&quot;00C64C8F&quot;/&gt;&lt;wsp:rsid wsp:val=&quot;00C71CE0&quot;/&gt;&lt;wsp:rsid wsp:val=&quot;00C901C8&quot;/&gt;&lt;wsp:rsid wsp:val=&quot;00C92BAE&quot;/&gt;&lt;wsp:rsid wsp:val=&quot;00CA1258&quot;/&gt;&lt;wsp:rsid wsp:val=&quot;00CA1C26&quot;/&gt;&lt;wsp:rsid wsp:val=&quot;00CB0508&quot;/&gt;&lt;wsp:rsid wsp:val=&quot;00CB069B&quot;/&gt;&lt;wsp:rsid wsp:val=&quot;00CB5BC5&quot;/&gt;&lt;wsp:rsid wsp:val=&quot;00CD0C43&quot;/&gt;&lt;wsp:rsid wsp:val=&quot;00CE1240&quot;/&gt;&lt;wsp:rsid wsp:val=&quot;00CE54CA&quot;/&gt;&lt;wsp:rsid wsp:val=&quot;00D02C01&quot;/&gt;&lt;wsp:rsid wsp:val=&quot;00D052B6&quot;/&gt;&lt;wsp:rsid wsp:val=&quot;00D51F96&quot;/&gt;&lt;wsp:rsid wsp:val=&quot;00D5431A&quot;/&gt;&lt;wsp:rsid wsp:val=&quot;00D840DE&quot;/&gt;&lt;wsp:rsid wsp:val=&quot;00DA2758&quot;/&gt;&lt;wsp:rsid wsp:val=&quot;00DB2640&quot;/&gt;&lt;wsp:rsid wsp:val=&quot;00DB4DA6&quot;/&gt;&lt;wsp:rsid wsp:val=&quot;00DC156F&quot;/&gt;&lt;wsp:rsid wsp:val=&quot;00DE0081&quot;/&gt;&lt;wsp:rsid wsp:val=&quot;00DE1AB6&quot;/&gt;&lt;wsp:rsid wsp:val=&quot;00DF0CEE&quot;/&gt;&lt;wsp:rsid wsp:val=&quot;00DF16E1&quot;/&gt;&lt;wsp:rsid wsp:val=&quot;00E2265D&quot;/&gt;&lt;wsp:rsid wsp:val=&quot;00E43D1C&quot;/&gt;&lt;wsp:rsid wsp:val=&quot;00E44632&quot;/&gt;&lt;wsp:rsid wsp:val=&quot;00E47FD9&quot;/&gt;&lt;wsp:rsid wsp:val=&quot;00E51E12&quot;/&gt;&lt;wsp:rsid wsp:val=&quot;00E63893&quot;/&gt;&lt;wsp:rsid wsp:val=&quot;00E64B7F&quot;/&gt;&lt;wsp:rsid wsp:val=&quot;00E72360&quot;/&gt;&lt;wsp:rsid wsp:val=&quot;00E7477C&quot;/&gt;&lt;wsp:rsid wsp:val=&quot;00E929C3&quot;/&gt;&lt;wsp:rsid wsp:val=&quot;00E92B37&quot;/&gt;&lt;wsp:rsid wsp:val=&quot;00EB490D&quot;/&gt;&lt;wsp:rsid wsp:val=&quot;00EC3BF3&quot;/&gt;&lt;wsp:rsid wsp:val=&quot;00EC6742&quot;/&gt;&lt;wsp:rsid wsp:val=&quot;00EE2C26&quot;/&gt;&lt;wsp:rsid wsp:val=&quot;00EE7B18&quot;/&gt;&lt;wsp:rsid wsp:val=&quot;00F04330&quot;/&gt;&lt;wsp:rsid wsp:val=&quot;00F04C39&quot;/&gt;&lt;wsp:rsid wsp:val=&quot;00F07380&quot;/&gt;&lt;wsp:rsid wsp:val=&quot;00F10A7F&quot;/&gt;&lt;wsp:rsid wsp:val=&quot;00F13515&quot;/&gt;&lt;wsp:rsid wsp:val=&quot;00F30ADF&quot;/&gt;&lt;wsp:rsid wsp:val=&quot;00F448DF&quot;/&gt;&lt;wsp:rsid wsp:val=&quot;00F63E17&quot;/&gt;&lt;wsp:rsid wsp:val=&quot;00F70313&quot;/&gt;&lt;wsp:rsid wsp:val=&quot;00F84E04&quot;/&gt;&lt;wsp:rsid wsp:val=&quot;00F87A65&quot;/&gt;&lt;wsp:rsid wsp:val=&quot;00FB3809&quot;/&gt;&lt;wsp:rsid wsp:val=&quot;00FB3EFE&quot;/&gt;&lt;wsp:rsid wsp:val=&quot;00FC14F5&quot;/&gt;&lt;wsp:rsid wsp:val=&quot;00FC1AF1&quot;/&gt;&lt;wsp:rsid wsp:val=&quot;00FD3983&quot;/&gt;&lt;wsp:rsid wsp:val=&quot;00FF4B4F&quot;/&gt;&lt;/wsp:rsids&gt;&lt;/w:docPr&gt;&lt;w:body&gt;&lt;w:p wsp:rsidR=&quot;00000000&quot; wsp:rsidRDefault=&quot;005B26B3&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1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6123C3">
        <w:rPr>
          <w:szCs w:val="26"/>
        </w:rPr>
        <w:instrText xml:space="preserve"> </w:instrText>
      </w:r>
      <w:r w:rsidR="00E81E5D" w:rsidRPr="006123C3">
        <w:rPr>
          <w:szCs w:val="26"/>
        </w:rPr>
        <w:fldChar w:fldCharType="separate"/>
      </w:r>
      <w:r w:rsidR="00356D63">
        <w:pict>
          <v:shape id="_x0000_i1026" type="#_x0000_t75" style="width:36pt;height:40.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C1AF1&quot;/&gt;&lt;wsp:rsid wsp:val=&quot;000148D4&quot;/&gt;&lt;wsp:rsid wsp:val=&quot;000178B8&quot;/&gt;&lt;wsp:rsid wsp:val=&quot;000221CA&quot;/&gt;&lt;wsp:rsid wsp:val=&quot;00030BC5&quot;/&gt;&lt;wsp:rsid wsp:val=&quot;00036E4A&quot;/&gt;&lt;wsp:rsid wsp:val=&quot;00037EEF&quot;/&gt;&lt;wsp:rsid wsp:val=&quot;00042241&quot;/&gt;&lt;wsp:rsid wsp:val=&quot;000442AC&quot;/&gt;&lt;wsp:rsid wsp:val=&quot;00054401&quot;/&gt;&lt;wsp:rsid wsp:val=&quot;00064773&quot;/&gt;&lt;wsp:rsid wsp:val=&quot;00076F9C&quot;/&gt;&lt;wsp:rsid wsp:val=&quot;00093D2E&quot;/&gt;&lt;wsp:rsid wsp:val=&quot;000A5281&quot;/&gt;&lt;wsp:rsid wsp:val=&quot;000A7619&quot;/&gt;&lt;wsp:rsid wsp:val=&quot;000B0730&quot;/&gt;&lt;wsp:rsid wsp:val=&quot;000B705E&quot;/&gt;&lt;wsp:rsid wsp:val=&quot;000B779E&quot;/&gt;&lt;wsp:rsid wsp:val=&quot;00107181&quot;/&gt;&lt;wsp:rsid wsp:val=&quot;00130F21&quot;/&gt;&lt;wsp:rsid wsp:val=&quot;00142863&quot;/&gt;&lt;wsp:rsid wsp:val=&quot;00142E1F&quot;/&gt;&lt;wsp:rsid wsp:val=&quot;00142ECC&quot;/&gt;&lt;wsp:rsid wsp:val=&quot;00160736&quot;/&gt;&lt;wsp:rsid wsp:val=&quot;00191F57&quot;/&gt;&lt;wsp:rsid wsp:val=&quot;001A1590&quot;/&gt;&lt;wsp:rsid wsp:val=&quot;001C2762&quot;/&gt;&lt;wsp:rsid wsp:val=&quot;001D114E&quot;/&gt;&lt;wsp:rsid wsp:val=&quot;001D184B&quot;/&gt;&lt;wsp:rsid wsp:val=&quot;001D42CD&quot;/&gt;&lt;wsp:rsid wsp:val=&quot;001E6AC4&quot;/&gt;&lt;wsp:rsid wsp:val=&quot;001F3F04&quot;/&gt;&lt;wsp:rsid wsp:val=&quot;002253DD&quot;/&gt;&lt;wsp:rsid wsp:val=&quot;00233239&quot;/&gt;&lt;wsp:rsid wsp:val=&quot;00234C31&quot;/&gt;&lt;wsp:rsid wsp:val=&quot;00234F0D&quot;/&gt;&lt;wsp:rsid wsp:val=&quot;00245156&quot;/&gt;&lt;wsp:rsid wsp:val=&quot;00251B57&quot;/&gt;&lt;wsp:rsid wsp:val=&quot;00263789&quot;/&gt;&lt;wsp:rsid wsp:val=&quot;00267677&quot;/&gt;&lt;wsp:rsid wsp:val=&quot;00273DCF&quot;/&gt;&lt;wsp:rsid wsp:val=&quot;002A6B42&quot;/&gt;&lt;wsp:rsid wsp:val=&quot;002C5889&quot;/&gt;&lt;wsp:rsid wsp:val=&quot;002D4B75&quot;/&gt;&lt;wsp:rsid wsp:val=&quot;002F6788&quot;/&gt;&lt;wsp:rsid wsp:val=&quot;002F693A&quot;/&gt;&lt;wsp:rsid wsp:val=&quot;00315CC6&quot;/&gt;&lt;wsp:rsid wsp:val=&quot;00344402&quot;/&gt;&lt;wsp:rsid wsp:val=&quot;003674DD&quot;/&gt;&lt;wsp:rsid wsp:val=&quot;003706F1&quot;/&gt;&lt;wsp:rsid wsp:val=&quot;0037562F&quot;/&gt;&lt;wsp:rsid wsp:val=&quot;00381F16&quot;/&gt;&lt;wsp:rsid wsp:val=&quot;00395CFF&quot;/&gt;&lt;wsp:rsid wsp:val=&quot;003A30A4&quot;/&gt;&lt;wsp:rsid wsp:val=&quot;003A5CC5&quot;/&gt;&lt;wsp:rsid wsp:val=&quot;003C3500&quot;/&gt;&lt;wsp:rsid wsp:val=&quot;003C3E29&quot;/&gt;&lt;wsp:rsid wsp:val=&quot;003C50A3&quot;/&gt;&lt;wsp:rsid wsp:val=&quot;003E11F7&quot;/&gt;&lt;wsp:rsid wsp:val=&quot;003E60EF&quot;/&gt;&lt;wsp:rsid wsp:val=&quot;003F7770&quot;/&gt;&lt;wsp:rsid wsp:val=&quot;00404124&quot;/&gt;&lt;wsp:rsid wsp:val=&quot;0044333B&quot;/&gt;&lt;wsp:rsid wsp:val=&quot;004549AB&quot;/&gt;&lt;wsp:rsid wsp:val=&quot;00456282&quot;/&gt;&lt;wsp:rsid wsp:val=&quot;004767AE&quot;/&gt;&lt;wsp:rsid wsp:val=&quot;00491276&quot;/&gt;&lt;wsp:rsid wsp:val=&quot;00491752&quot;/&gt;&lt;wsp:rsid wsp:val=&quot;004A66AB&quot;/&gt;&lt;wsp:rsid wsp:val=&quot;004B4366&quot;/&gt;&lt;wsp:rsid wsp:val=&quot;004E2BBF&quot;/&gt;&lt;wsp:rsid wsp:val=&quot;004E3E1E&quot;/&gt;&lt;wsp:rsid wsp:val=&quot;004F3351&quot;/&gt;&lt;wsp:rsid wsp:val=&quot;004F60A3&quot;/&gt;&lt;wsp:rsid wsp:val=&quot;0051330C&quot;/&gt;&lt;wsp:rsid wsp:val=&quot;005173B3&quot;/&gt;&lt;wsp:rsid wsp:val=&quot;005423EF&quot;/&gt;&lt;wsp:rsid wsp:val=&quot;00566DEF&quot;/&gt;&lt;wsp:rsid wsp:val=&quot;005738BE&quot;/&gt;&lt;wsp:rsid wsp:val=&quot;005775E1&quot;/&gt;&lt;wsp:rsid wsp:val=&quot;00584009&quot;/&gt;&lt;wsp:rsid wsp:val=&quot;00592E46&quot;/&gt;&lt;wsp:rsid wsp:val=&quot;00594F87&quot;/&gt;&lt;wsp:rsid wsp:val=&quot;005A1EF0&quot;/&gt;&lt;wsp:rsid wsp:val=&quot;005A39B8&quot;/&gt;&lt;wsp:rsid wsp:val=&quot;005A6BE9&quot;/&gt;&lt;wsp:rsid wsp:val=&quot;005A7042&quot;/&gt;&lt;wsp:rsid wsp:val=&quot;005B1ECC&quot;/&gt;&lt;wsp:rsid wsp:val=&quot;005B26B3&quot;/&gt;&lt;wsp:rsid wsp:val=&quot;005C23DF&quot;/&gt;&lt;wsp:rsid wsp:val=&quot;005D74E9&quot;/&gt;&lt;wsp:rsid wsp:val=&quot;005E05E2&quot;/&gt;&lt;wsp:rsid wsp:val=&quot;005F2511&quot;/&gt;&lt;wsp:rsid wsp:val=&quot;0062500D&quot;/&gt;&lt;wsp:rsid wsp:val=&quot;00637227&quot;/&gt;&lt;wsp:rsid wsp:val=&quot;00656960&quot;/&gt;&lt;wsp:rsid wsp:val=&quot;00664017&quot;/&gt;&lt;wsp:rsid wsp:val=&quot;00674705&quot;/&gt;&lt;wsp:rsid wsp:val=&quot;00674F16&quot;/&gt;&lt;wsp:rsid wsp:val=&quot;00687D54&quot;/&gt;&lt;wsp:rsid wsp:val=&quot;006A2E54&quot;/&gt;&lt;wsp:rsid wsp:val=&quot;006C3896&quot;/&gt;&lt;wsp:rsid wsp:val=&quot;006D10B0&quot;/&gt;&lt;wsp:rsid wsp:val=&quot;006E6148&quot;/&gt;&lt;wsp:rsid wsp:val=&quot;006E7226&quot;/&gt;&lt;wsp:rsid wsp:val=&quot;00716BBB&quot;/&gt;&lt;wsp:rsid wsp:val=&quot;00722C1A&quot;/&gt;&lt;wsp:rsid wsp:val=&quot;007370A9&quot;/&gt;&lt;wsp:rsid wsp:val=&quot;00744CC4&quot;/&gt;&lt;wsp:rsid wsp:val=&quot;007459D0&quot;/&gt;&lt;wsp:rsid wsp:val=&quot;007509A6&quot;/&gt;&lt;wsp:rsid wsp:val=&quot;00760924&quot;/&gt;&lt;wsp:rsid wsp:val=&quot;007651FB&quot;/&gt;&lt;wsp:rsid wsp:val=&quot;00780DF8&quot;/&gt;&lt;wsp:rsid wsp:val=&quot;007B3CD4&quot;/&gt;&lt;wsp:rsid wsp:val=&quot;007C6B87&quot;/&gt;&lt;wsp:rsid wsp:val=&quot;007E0C2E&quot;/&gt;&lt;wsp:rsid wsp:val=&quot;007F505B&quot;/&gt;&lt;wsp:rsid wsp:val=&quot;008024EF&quot;/&gt;&lt;wsp:rsid wsp:val=&quot;008271D5&quot;/&gt;&lt;wsp:rsid wsp:val=&quot;00836BF8&quot;/&gt;&lt;wsp:rsid wsp:val=&quot;008374F9&quot;/&gt;&lt;wsp:rsid wsp:val=&quot;00837E2F&quot;/&gt;&lt;wsp:rsid wsp:val=&quot;008447A8&quot;/&gt;&lt;wsp:rsid wsp:val=&quot;0085421B&quot;/&gt;&lt;wsp:rsid wsp:val=&quot;00887440&quot;/&gt;&lt;wsp:rsid wsp:val=&quot;00897DE0&quot;/&gt;&lt;wsp:rsid wsp:val=&quot;00907D7B&quot;/&gt;&lt;wsp:rsid wsp:val=&quot;00916086&quot;/&gt;&lt;wsp:rsid wsp:val=&quot;009173A0&quot;/&gt;&lt;wsp:rsid wsp:val=&quot;00931B67&quot;/&gt;&lt;wsp:rsid wsp:val=&quot;00936DF4&quot;/&gt;&lt;wsp:rsid wsp:val=&quot;009453F9&quot;/&gt;&lt;wsp:rsid wsp:val=&quot;009535CF&quot;/&gt;&lt;wsp:rsid wsp:val=&quot;009E3F0B&quot;/&gt;&lt;wsp:rsid wsp:val=&quot;00A24125&quot;/&gt;&lt;wsp:rsid wsp:val=&quot;00A27C6A&quot;/&gt;&lt;wsp:rsid wsp:val=&quot;00A366E9&quot;/&gt;&lt;wsp:rsid wsp:val=&quot;00A37CE1&quot;/&gt;&lt;wsp:rsid wsp:val=&quot;00A40480&quot;/&gt;&lt;wsp:rsid wsp:val=&quot;00A405F3&quot;/&gt;&lt;wsp:rsid wsp:val=&quot;00A42BC0&quot;/&gt;&lt;wsp:rsid wsp:val=&quot;00A505F6&quot;/&gt;&lt;wsp:rsid wsp:val=&quot;00A516DA&quot;/&gt;&lt;wsp:rsid wsp:val=&quot;00A901DE&quot;/&gt;&lt;wsp:rsid wsp:val=&quot;00A934F0&quot;/&gt;&lt;wsp:rsid wsp:val=&quot;00A938D5&quot;/&gt;&lt;wsp:rsid wsp:val=&quot;00AA2946&quot;/&gt;&lt;wsp:rsid wsp:val=&quot;00AC0826&quot;/&gt;&lt;wsp:rsid wsp:val=&quot;00AE69EA&quot;/&gt;&lt;wsp:rsid wsp:val=&quot;00B036F5&quot;/&gt;&lt;wsp:rsid wsp:val=&quot;00B111F8&quot;/&gt;&lt;wsp:rsid wsp:val=&quot;00B11520&quot;/&gt;&lt;wsp:rsid wsp:val=&quot;00B2471E&quot;/&gt;&lt;wsp:rsid wsp:val=&quot;00B24F9D&quot;/&gt;&lt;wsp:rsid wsp:val=&quot;00B60649&quot;/&gt;&lt;wsp:rsid wsp:val=&quot;00B67766&quot;/&gt;&lt;wsp:rsid wsp:val=&quot;00B7289C&quot;/&gt;&lt;wsp:rsid wsp:val=&quot;00B86DCA&quot;/&gt;&lt;wsp:rsid wsp:val=&quot;00B91632&quot;/&gt;&lt;wsp:rsid wsp:val=&quot;00BA0FF9&quot;/&gt;&lt;wsp:rsid wsp:val=&quot;00BA2A61&quot;/&gt;&lt;wsp:rsid wsp:val=&quot;00BA7D06&quot;/&gt;&lt;wsp:rsid wsp:val=&quot;00BB536D&quot;/&gt;&lt;wsp:rsid wsp:val=&quot;00BB5B55&quot;/&gt;&lt;wsp:rsid wsp:val=&quot;00BC0C53&quot;/&gt;&lt;wsp:rsid wsp:val=&quot;00BE5D5A&quot;/&gt;&lt;wsp:rsid wsp:val=&quot;00C121C2&quot;/&gt;&lt;wsp:rsid wsp:val=&quot;00C14526&quot;/&gt;&lt;wsp:rsid wsp:val=&quot;00C218FA&quot;/&gt;&lt;wsp:rsid wsp:val=&quot;00C30C59&quot;/&gt;&lt;wsp:rsid wsp:val=&quot;00C31BA4&quot;/&gt;&lt;wsp:rsid wsp:val=&quot;00C33CE4&quot;/&gt;&lt;wsp:rsid wsp:val=&quot;00C50DA5&quot;/&gt;&lt;wsp:rsid wsp:val=&quot;00C51494&quot;/&gt;&lt;wsp:rsid wsp:val=&quot;00C57AD4&quot;/&gt;&lt;wsp:rsid wsp:val=&quot;00C631B0&quot;/&gt;&lt;wsp:rsid wsp:val=&quot;00C64C8F&quot;/&gt;&lt;wsp:rsid wsp:val=&quot;00C71CE0&quot;/&gt;&lt;wsp:rsid wsp:val=&quot;00C901C8&quot;/&gt;&lt;wsp:rsid wsp:val=&quot;00C92BAE&quot;/&gt;&lt;wsp:rsid wsp:val=&quot;00CA1258&quot;/&gt;&lt;wsp:rsid wsp:val=&quot;00CA1C26&quot;/&gt;&lt;wsp:rsid wsp:val=&quot;00CB0508&quot;/&gt;&lt;wsp:rsid wsp:val=&quot;00CB069B&quot;/&gt;&lt;wsp:rsid wsp:val=&quot;00CB5BC5&quot;/&gt;&lt;wsp:rsid wsp:val=&quot;00CD0C43&quot;/&gt;&lt;wsp:rsid wsp:val=&quot;00CE1240&quot;/&gt;&lt;wsp:rsid wsp:val=&quot;00CE54CA&quot;/&gt;&lt;wsp:rsid wsp:val=&quot;00D02C01&quot;/&gt;&lt;wsp:rsid wsp:val=&quot;00D052B6&quot;/&gt;&lt;wsp:rsid wsp:val=&quot;00D51F96&quot;/&gt;&lt;wsp:rsid wsp:val=&quot;00D5431A&quot;/&gt;&lt;wsp:rsid wsp:val=&quot;00D840DE&quot;/&gt;&lt;wsp:rsid wsp:val=&quot;00DA2758&quot;/&gt;&lt;wsp:rsid wsp:val=&quot;00DB2640&quot;/&gt;&lt;wsp:rsid wsp:val=&quot;00DB4DA6&quot;/&gt;&lt;wsp:rsid wsp:val=&quot;00DC156F&quot;/&gt;&lt;wsp:rsid wsp:val=&quot;00DE0081&quot;/&gt;&lt;wsp:rsid wsp:val=&quot;00DE1AB6&quot;/&gt;&lt;wsp:rsid wsp:val=&quot;00DF0CEE&quot;/&gt;&lt;wsp:rsid wsp:val=&quot;00DF16E1&quot;/&gt;&lt;wsp:rsid wsp:val=&quot;00E2265D&quot;/&gt;&lt;wsp:rsid wsp:val=&quot;00E43D1C&quot;/&gt;&lt;wsp:rsid wsp:val=&quot;00E44632&quot;/&gt;&lt;wsp:rsid wsp:val=&quot;00E47FD9&quot;/&gt;&lt;wsp:rsid wsp:val=&quot;00E51E12&quot;/&gt;&lt;wsp:rsid wsp:val=&quot;00E63893&quot;/&gt;&lt;wsp:rsid wsp:val=&quot;00E64B7F&quot;/&gt;&lt;wsp:rsid wsp:val=&quot;00E72360&quot;/&gt;&lt;wsp:rsid wsp:val=&quot;00E7477C&quot;/&gt;&lt;wsp:rsid wsp:val=&quot;00E929C3&quot;/&gt;&lt;wsp:rsid wsp:val=&quot;00E92B37&quot;/&gt;&lt;wsp:rsid wsp:val=&quot;00EB490D&quot;/&gt;&lt;wsp:rsid wsp:val=&quot;00EC3BF3&quot;/&gt;&lt;wsp:rsid wsp:val=&quot;00EC6742&quot;/&gt;&lt;wsp:rsid wsp:val=&quot;00EE2C26&quot;/&gt;&lt;wsp:rsid wsp:val=&quot;00EE7B18&quot;/&gt;&lt;wsp:rsid wsp:val=&quot;00F04330&quot;/&gt;&lt;wsp:rsid wsp:val=&quot;00F04C39&quot;/&gt;&lt;wsp:rsid wsp:val=&quot;00F07380&quot;/&gt;&lt;wsp:rsid wsp:val=&quot;00F10A7F&quot;/&gt;&lt;wsp:rsid wsp:val=&quot;00F13515&quot;/&gt;&lt;wsp:rsid wsp:val=&quot;00F30ADF&quot;/&gt;&lt;wsp:rsid wsp:val=&quot;00F448DF&quot;/&gt;&lt;wsp:rsid wsp:val=&quot;00F63E17&quot;/&gt;&lt;wsp:rsid wsp:val=&quot;00F70313&quot;/&gt;&lt;wsp:rsid wsp:val=&quot;00F84E04&quot;/&gt;&lt;wsp:rsid wsp:val=&quot;00F87A65&quot;/&gt;&lt;wsp:rsid wsp:val=&quot;00FB3809&quot;/&gt;&lt;wsp:rsid wsp:val=&quot;00FB3EFE&quot;/&gt;&lt;wsp:rsid wsp:val=&quot;00FC14F5&quot;/&gt;&lt;wsp:rsid wsp:val=&quot;00FC1AF1&quot;/&gt;&lt;wsp:rsid wsp:val=&quot;00FD3983&quot;/&gt;&lt;wsp:rsid wsp:val=&quot;00FF4B4F&quot;/&gt;&lt;/wsp:rsids&gt;&lt;/w:docPr&gt;&lt;w:body&gt;&lt;w:p wsp:rsidR=&quot;00000000&quot; wsp:rsidRDefault=&quot;005B26B3&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1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E81E5D" w:rsidRPr="006123C3">
        <w:rPr>
          <w:szCs w:val="26"/>
        </w:rPr>
        <w:fldChar w:fldCharType="end"/>
      </w:r>
      <w:proofErr w:type="spellStart"/>
      <w:r>
        <w:rPr>
          <w:szCs w:val="26"/>
        </w:rPr>
        <w:t>Д</w:t>
      </w:r>
      <w:r>
        <w:rPr>
          <w:szCs w:val="26"/>
          <w:vertAlign w:val="subscript"/>
        </w:rPr>
        <w:t>нн</w:t>
      </w:r>
      <w:proofErr w:type="spellEnd"/>
      <w:r>
        <w:rPr>
          <w:szCs w:val="26"/>
        </w:rPr>
        <w:t>, где:</w:t>
      </w:r>
    </w:p>
    <w:p w:rsidR="00D37171" w:rsidRPr="005423EF" w:rsidRDefault="00D37171" w:rsidP="001E6AC4">
      <w:pPr>
        <w:widowControl w:val="0"/>
        <w:tabs>
          <w:tab w:val="left" w:pos="1418"/>
        </w:tabs>
        <w:autoSpaceDE w:val="0"/>
        <w:autoSpaceDN w:val="0"/>
        <w:jc w:val="both"/>
        <w:rPr>
          <w:szCs w:val="26"/>
        </w:rPr>
      </w:pPr>
    </w:p>
    <w:p w:rsidR="00D37171" w:rsidRPr="00B91632" w:rsidRDefault="00D37171" w:rsidP="001E6AC4">
      <w:pPr>
        <w:widowControl w:val="0"/>
        <w:tabs>
          <w:tab w:val="left" w:pos="1134"/>
        </w:tabs>
        <w:autoSpaceDE w:val="0"/>
        <w:autoSpaceDN w:val="0"/>
        <w:ind w:firstLine="709"/>
        <w:jc w:val="both"/>
        <w:rPr>
          <w:szCs w:val="26"/>
        </w:rPr>
      </w:pPr>
      <w:r>
        <w:rPr>
          <w:szCs w:val="26"/>
          <w:lang w:val="en-US"/>
        </w:rPr>
        <w:t>V</w:t>
      </w:r>
      <w:proofErr w:type="spellStart"/>
      <w:r>
        <w:rPr>
          <w:szCs w:val="26"/>
          <w:vertAlign w:val="subscript"/>
        </w:rPr>
        <w:t>б</w:t>
      </w:r>
      <w:r w:rsidRPr="00FB3EFE">
        <w:rPr>
          <w:szCs w:val="26"/>
          <w:vertAlign w:val="subscript"/>
        </w:rPr>
        <w:t>к</w:t>
      </w:r>
      <w:r>
        <w:rPr>
          <w:szCs w:val="26"/>
          <w:vertAlign w:val="subscript"/>
        </w:rPr>
        <w:t>п</w:t>
      </w:r>
      <w:proofErr w:type="spellEnd"/>
      <w:r>
        <w:rPr>
          <w:szCs w:val="26"/>
        </w:rPr>
        <w:t xml:space="preserve"> – </w:t>
      </w:r>
      <w:r>
        <w:t xml:space="preserve">прогнозируемый объем поступлений бюджетных кредитов </w:t>
      </w:r>
      <w:r w:rsidRPr="004F3351">
        <w:rPr>
          <w:szCs w:val="26"/>
        </w:rPr>
        <w:t>на пополнение остатков средств на счетах бюджет</w:t>
      </w:r>
      <w:r>
        <w:rPr>
          <w:szCs w:val="26"/>
        </w:rPr>
        <w:t>а муниципального района «Малоярославецкий район»;</w:t>
      </w:r>
    </w:p>
    <w:p w:rsidR="00D37171" w:rsidRDefault="00D37171" w:rsidP="001E6AC4">
      <w:pPr>
        <w:widowControl w:val="0"/>
        <w:tabs>
          <w:tab w:val="left" w:pos="1134"/>
        </w:tabs>
        <w:autoSpaceDE w:val="0"/>
        <w:autoSpaceDN w:val="0"/>
        <w:ind w:firstLine="709"/>
        <w:jc w:val="both"/>
      </w:pPr>
      <w:proofErr w:type="spellStart"/>
      <w:r>
        <w:rPr>
          <w:szCs w:val="26"/>
        </w:rPr>
        <w:t>Д</w:t>
      </w:r>
      <w:r>
        <w:rPr>
          <w:szCs w:val="26"/>
          <w:vertAlign w:val="subscript"/>
        </w:rPr>
        <w:t>нн</w:t>
      </w:r>
      <w:proofErr w:type="spellEnd"/>
      <w:r>
        <w:rPr>
          <w:szCs w:val="26"/>
        </w:rPr>
        <w:t xml:space="preserve"> – объем доходов </w:t>
      </w:r>
      <w:r w:rsidRPr="00CA1C26">
        <w:t xml:space="preserve">бюджета </w:t>
      </w:r>
      <w:r>
        <w:t>муниципального района «Малоярославецкий район»</w:t>
      </w:r>
      <w:r w:rsidRPr="00CA1C26">
        <w:t>, за исключением субсидий, субвенций и иных межбюджетных трансфертов, имеющих целевое назначение</w:t>
      </w:r>
      <w:r>
        <w:t xml:space="preserve"> на соответствующий финансовый год.</w:t>
      </w:r>
    </w:p>
    <w:p w:rsidR="00D37171" w:rsidRPr="00F51C73" w:rsidRDefault="00D37171" w:rsidP="00BB5B55">
      <w:pPr>
        <w:widowControl w:val="0"/>
        <w:numPr>
          <w:ilvl w:val="0"/>
          <w:numId w:val="10"/>
        </w:numPr>
        <w:tabs>
          <w:tab w:val="left" w:pos="1134"/>
        </w:tabs>
        <w:autoSpaceDE w:val="0"/>
        <w:autoSpaceDN w:val="0"/>
        <w:ind w:left="0" w:firstLine="709"/>
        <w:jc w:val="both"/>
        <w:rPr>
          <w:szCs w:val="26"/>
        </w:rPr>
      </w:pPr>
      <w:r w:rsidRPr="00F51C73">
        <w:rPr>
          <w:szCs w:val="26"/>
        </w:rPr>
        <w:t>Прогнозируемый объем поступлений от осуществления рыночных заимствований (получение кредитов от кредитных организаций бюджетами субъектов Российской Федерации в валюте Российской Федерации).</w:t>
      </w:r>
    </w:p>
    <w:p w:rsidR="00D37171" w:rsidRPr="00F51C73" w:rsidRDefault="00D37171" w:rsidP="000A7619">
      <w:pPr>
        <w:widowControl w:val="0"/>
        <w:tabs>
          <w:tab w:val="left" w:pos="1134"/>
        </w:tabs>
        <w:autoSpaceDE w:val="0"/>
        <w:autoSpaceDN w:val="0"/>
        <w:ind w:firstLine="709"/>
        <w:jc w:val="both"/>
        <w:rPr>
          <w:szCs w:val="26"/>
        </w:rPr>
      </w:pPr>
      <w:r w:rsidRPr="00F51C73">
        <w:rPr>
          <w:szCs w:val="26"/>
        </w:rPr>
        <w:t>Для расчета прогнозируемого объема поступлений от осуществления рыночных заимствований учитываются:</w:t>
      </w:r>
    </w:p>
    <w:p w:rsidR="00D37171" w:rsidRPr="00F51C73" w:rsidRDefault="00D37171" w:rsidP="000A7619">
      <w:pPr>
        <w:widowControl w:val="0"/>
        <w:numPr>
          <w:ilvl w:val="0"/>
          <w:numId w:val="20"/>
        </w:numPr>
        <w:tabs>
          <w:tab w:val="left" w:pos="993"/>
        </w:tabs>
        <w:autoSpaceDE w:val="0"/>
        <w:autoSpaceDN w:val="0"/>
        <w:ind w:left="0" w:firstLine="709"/>
        <w:jc w:val="both"/>
        <w:rPr>
          <w:szCs w:val="26"/>
        </w:rPr>
      </w:pPr>
      <w:r w:rsidRPr="00F51C73">
        <w:rPr>
          <w:szCs w:val="26"/>
        </w:rPr>
        <w:t xml:space="preserve">прогнозируемый объем муниципальных </w:t>
      </w:r>
      <w:r w:rsidRPr="00F51C73">
        <w:t>внутренних</w:t>
      </w:r>
      <w:r w:rsidRPr="00F51C73">
        <w:rPr>
          <w:szCs w:val="26"/>
        </w:rPr>
        <w:t xml:space="preserve"> заимствований на соответствующий финансовый год;</w:t>
      </w:r>
    </w:p>
    <w:p w:rsidR="00D37171" w:rsidRPr="00F51C73" w:rsidRDefault="00D37171" w:rsidP="000A7619">
      <w:pPr>
        <w:widowControl w:val="0"/>
        <w:numPr>
          <w:ilvl w:val="0"/>
          <w:numId w:val="20"/>
        </w:numPr>
        <w:tabs>
          <w:tab w:val="left" w:pos="993"/>
        </w:tabs>
        <w:autoSpaceDE w:val="0"/>
        <w:autoSpaceDN w:val="0"/>
        <w:ind w:left="0" w:firstLine="709"/>
        <w:jc w:val="both"/>
        <w:rPr>
          <w:szCs w:val="26"/>
        </w:rPr>
      </w:pPr>
      <w:r w:rsidRPr="00F51C73">
        <w:rPr>
          <w:szCs w:val="26"/>
        </w:rPr>
        <w:t>установленные соглашениями о предоставлении бюджету муниципального района «Малоярославецкий район» из областного бюджета бюджетных кредитов для частичного покрытия дефицита бюджета муниципального района «Малоярославецкий район» ограничения;</w:t>
      </w:r>
    </w:p>
    <w:p w:rsidR="00D37171" w:rsidRPr="001C3000" w:rsidRDefault="00D37171" w:rsidP="00F51C73">
      <w:pPr>
        <w:widowControl w:val="0"/>
        <w:numPr>
          <w:ilvl w:val="0"/>
          <w:numId w:val="20"/>
        </w:numPr>
        <w:tabs>
          <w:tab w:val="left" w:pos="993"/>
        </w:tabs>
        <w:autoSpaceDE w:val="0"/>
        <w:autoSpaceDN w:val="0"/>
        <w:ind w:left="0" w:firstLine="709"/>
        <w:jc w:val="both"/>
        <w:rPr>
          <w:szCs w:val="26"/>
        </w:rPr>
      </w:pPr>
      <w:r w:rsidRPr="00F51C73">
        <w:rPr>
          <w:szCs w:val="26"/>
        </w:rPr>
        <w:t>коэффициент привлечения кредитов от кредитных организаций (</w:t>
      </w:r>
      <w:proofErr w:type="spellStart"/>
      <w:r w:rsidRPr="00F51C73">
        <w:rPr>
          <w:szCs w:val="26"/>
        </w:rPr>
        <w:t>К</w:t>
      </w:r>
      <w:r w:rsidRPr="00F51C73">
        <w:rPr>
          <w:szCs w:val="26"/>
          <w:vertAlign w:val="subscript"/>
        </w:rPr>
        <w:t>кк</w:t>
      </w:r>
      <w:proofErr w:type="spellEnd"/>
      <w:r w:rsidRPr="00F51C73">
        <w:rPr>
          <w:szCs w:val="26"/>
        </w:rPr>
        <w:t xml:space="preserve">). </w:t>
      </w:r>
      <w:r w:rsidRPr="001C3000">
        <w:rPr>
          <w:szCs w:val="26"/>
        </w:rPr>
        <w:t>Определяется исходя из конъюнктуры рынка кредитования и срока привлечения кредитов от кредитных организаций</w:t>
      </w:r>
      <w:proofErr w:type="gramStart"/>
      <w:r w:rsidRPr="001C3000">
        <w:rPr>
          <w:szCs w:val="26"/>
        </w:rPr>
        <w:t>,(</w:t>
      </w:r>
      <w:proofErr w:type="gramEnd"/>
      <w:r w:rsidRPr="001C3000">
        <w:rPr>
          <w:szCs w:val="26"/>
        </w:rPr>
        <w:t>коэффициент составляет 1 (</w:t>
      </w:r>
      <w:proofErr w:type="spellStart"/>
      <w:r w:rsidRPr="001C3000">
        <w:rPr>
          <w:szCs w:val="26"/>
        </w:rPr>
        <w:t>К</w:t>
      </w:r>
      <w:r w:rsidRPr="001C3000">
        <w:rPr>
          <w:szCs w:val="26"/>
          <w:vertAlign w:val="subscript"/>
        </w:rPr>
        <w:t>кк</w:t>
      </w:r>
      <w:r w:rsidRPr="001C3000">
        <w:rPr>
          <w:szCs w:val="26"/>
        </w:rPr>
        <w:t>=</w:t>
      </w:r>
      <w:proofErr w:type="spellEnd"/>
      <w:r w:rsidRPr="001C3000">
        <w:rPr>
          <w:szCs w:val="26"/>
        </w:rPr>
        <w:t xml:space="preserve"> 1)).</w:t>
      </w:r>
    </w:p>
    <w:p w:rsidR="00D37171" w:rsidRPr="001C3000" w:rsidRDefault="00D37171" w:rsidP="00AC0826">
      <w:pPr>
        <w:pStyle w:val="ad"/>
        <w:widowControl w:val="0"/>
        <w:numPr>
          <w:ilvl w:val="0"/>
          <w:numId w:val="21"/>
        </w:numPr>
        <w:tabs>
          <w:tab w:val="left" w:pos="1418"/>
        </w:tabs>
        <w:autoSpaceDE w:val="0"/>
        <w:autoSpaceDN w:val="0"/>
        <w:ind w:left="0" w:firstLine="709"/>
        <w:jc w:val="both"/>
        <w:rPr>
          <w:szCs w:val="26"/>
        </w:rPr>
      </w:pPr>
      <w:r w:rsidRPr="001C3000">
        <w:rPr>
          <w:szCs w:val="26"/>
        </w:rPr>
        <w:lastRenderedPageBreak/>
        <w:t>Формула расчета поступлений от получения кредитов от кредитных организаций бюджету муниципального района «Малоярославецкий район»  в валюте Российской Федерации:</w:t>
      </w:r>
    </w:p>
    <w:p w:rsidR="00D37171" w:rsidRPr="000972E7" w:rsidRDefault="00D37171" w:rsidP="00722C1A">
      <w:pPr>
        <w:widowControl w:val="0"/>
        <w:tabs>
          <w:tab w:val="left" w:pos="1134"/>
        </w:tabs>
        <w:autoSpaceDE w:val="0"/>
        <w:autoSpaceDN w:val="0"/>
        <w:ind w:firstLine="709"/>
        <w:jc w:val="both"/>
        <w:rPr>
          <w:szCs w:val="26"/>
          <w:highlight w:val="lightGray"/>
        </w:rPr>
      </w:pPr>
    </w:p>
    <w:p w:rsidR="00D37171" w:rsidRPr="001C3000" w:rsidRDefault="00D37171" w:rsidP="00BA0FF9">
      <w:pPr>
        <w:widowControl w:val="0"/>
        <w:tabs>
          <w:tab w:val="left" w:pos="993"/>
        </w:tabs>
        <w:autoSpaceDE w:val="0"/>
        <w:autoSpaceDN w:val="0"/>
        <w:ind w:firstLine="709"/>
        <w:jc w:val="both"/>
        <w:rPr>
          <w:szCs w:val="26"/>
        </w:rPr>
      </w:pPr>
      <w:r w:rsidRPr="001C3000">
        <w:rPr>
          <w:szCs w:val="26"/>
          <w:lang w:val="en-US"/>
        </w:rPr>
        <w:t>V</w:t>
      </w:r>
      <w:proofErr w:type="spellStart"/>
      <w:r w:rsidRPr="001C3000">
        <w:rPr>
          <w:szCs w:val="26"/>
          <w:vertAlign w:val="subscript"/>
        </w:rPr>
        <w:t>кк</w:t>
      </w:r>
      <w:r w:rsidRPr="001C3000">
        <w:rPr>
          <w:szCs w:val="26"/>
        </w:rPr>
        <w:t>=</w:t>
      </w:r>
      <w:proofErr w:type="spellEnd"/>
      <w:r w:rsidRPr="001C3000">
        <w:rPr>
          <w:szCs w:val="26"/>
        </w:rPr>
        <w:t xml:space="preserve"> </w:t>
      </w:r>
      <w:r w:rsidRPr="001C3000">
        <w:rPr>
          <w:szCs w:val="26"/>
          <w:lang w:val="en-US"/>
        </w:rPr>
        <w:t>V</w:t>
      </w:r>
      <w:proofErr w:type="spellStart"/>
      <w:r w:rsidRPr="001C3000">
        <w:rPr>
          <w:szCs w:val="26"/>
          <w:vertAlign w:val="subscript"/>
        </w:rPr>
        <w:t>рз</w:t>
      </w:r>
      <w:proofErr w:type="spellEnd"/>
      <w:r w:rsidRPr="001C3000">
        <w:rPr>
          <w:szCs w:val="26"/>
          <w:lang w:val="en-US"/>
        </w:rPr>
        <w:t>x</w:t>
      </w:r>
      <w:proofErr w:type="spellStart"/>
      <w:r w:rsidRPr="001C3000">
        <w:rPr>
          <w:szCs w:val="26"/>
        </w:rPr>
        <w:t>К</w:t>
      </w:r>
      <w:r w:rsidRPr="001C3000">
        <w:rPr>
          <w:szCs w:val="26"/>
          <w:vertAlign w:val="subscript"/>
        </w:rPr>
        <w:t>кк</w:t>
      </w:r>
      <w:proofErr w:type="spellEnd"/>
      <w:r w:rsidRPr="001C3000">
        <w:rPr>
          <w:szCs w:val="26"/>
        </w:rPr>
        <w:t>, где:</w:t>
      </w:r>
    </w:p>
    <w:p w:rsidR="00D37171" w:rsidRPr="000972E7" w:rsidRDefault="00D37171" w:rsidP="00BA0FF9">
      <w:pPr>
        <w:widowControl w:val="0"/>
        <w:tabs>
          <w:tab w:val="left" w:pos="993"/>
        </w:tabs>
        <w:autoSpaceDE w:val="0"/>
        <w:autoSpaceDN w:val="0"/>
        <w:ind w:firstLine="709"/>
        <w:jc w:val="both"/>
        <w:rPr>
          <w:szCs w:val="26"/>
          <w:highlight w:val="lightGray"/>
        </w:rPr>
      </w:pPr>
    </w:p>
    <w:p w:rsidR="00D37171" w:rsidRPr="001C3000" w:rsidRDefault="00D37171" w:rsidP="00722C1A">
      <w:pPr>
        <w:widowControl w:val="0"/>
        <w:tabs>
          <w:tab w:val="left" w:pos="1134"/>
        </w:tabs>
        <w:autoSpaceDE w:val="0"/>
        <w:autoSpaceDN w:val="0"/>
        <w:ind w:firstLine="709"/>
        <w:jc w:val="both"/>
      </w:pPr>
      <w:r w:rsidRPr="001C3000">
        <w:rPr>
          <w:szCs w:val="26"/>
          <w:lang w:val="en-US"/>
        </w:rPr>
        <w:t>V</w:t>
      </w:r>
      <w:proofErr w:type="spellStart"/>
      <w:r w:rsidRPr="001C3000">
        <w:rPr>
          <w:szCs w:val="26"/>
          <w:vertAlign w:val="subscript"/>
        </w:rPr>
        <w:t>кк</w:t>
      </w:r>
      <w:proofErr w:type="spellEnd"/>
      <w:r w:rsidRPr="001C3000">
        <w:rPr>
          <w:szCs w:val="26"/>
        </w:rPr>
        <w:t xml:space="preserve">– </w:t>
      </w:r>
      <w:r w:rsidRPr="001C3000">
        <w:t>прогнозируемый объем поступлений кредитов от кредитных организаций по действующим и планируемым к заключению договорам в соответствующем финансовом году;</w:t>
      </w:r>
    </w:p>
    <w:p w:rsidR="00D37171" w:rsidRPr="001C3000" w:rsidRDefault="00D37171" w:rsidP="00722C1A">
      <w:pPr>
        <w:widowControl w:val="0"/>
        <w:tabs>
          <w:tab w:val="left" w:pos="1134"/>
        </w:tabs>
        <w:autoSpaceDE w:val="0"/>
        <w:autoSpaceDN w:val="0"/>
        <w:ind w:firstLine="709"/>
        <w:jc w:val="both"/>
        <w:rPr>
          <w:szCs w:val="26"/>
        </w:rPr>
      </w:pPr>
      <w:r w:rsidRPr="001C3000">
        <w:rPr>
          <w:szCs w:val="26"/>
          <w:lang w:val="en-US"/>
        </w:rPr>
        <w:t>V</w:t>
      </w:r>
      <w:proofErr w:type="spellStart"/>
      <w:r w:rsidRPr="001C3000">
        <w:rPr>
          <w:szCs w:val="26"/>
          <w:vertAlign w:val="subscript"/>
        </w:rPr>
        <w:t>рз</w:t>
      </w:r>
      <w:proofErr w:type="spellEnd"/>
      <w:r w:rsidRPr="001C3000">
        <w:rPr>
          <w:szCs w:val="26"/>
        </w:rPr>
        <w:t>– прогнозируемый объем рыночных заимствований на соответствующий финансовый год;</w:t>
      </w:r>
    </w:p>
    <w:p w:rsidR="00D37171" w:rsidRPr="00656960" w:rsidRDefault="00D37171" w:rsidP="00722C1A">
      <w:pPr>
        <w:widowControl w:val="0"/>
        <w:tabs>
          <w:tab w:val="left" w:pos="1134"/>
        </w:tabs>
        <w:autoSpaceDE w:val="0"/>
        <w:autoSpaceDN w:val="0"/>
        <w:ind w:firstLine="709"/>
        <w:jc w:val="both"/>
        <w:rPr>
          <w:szCs w:val="26"/>
        </w:rPr>
      </w:pPr>
      <w:proofErr w:type="spellStart"/>
      <w:r w:rsidRPr="001C3000">
        <w:rPr>
          <w:szCs w:val="26"/>
        </w:rPr>
        <w:t>К</w:t>
      </w:r>
      <w:r w:rsidRPr="001C3000">
        <w:rPr>
          <w:szCs w:val="26"/>
          <w:vertAlign w:val="subscript"/>
        </w:rPr>
        <w:t>кк</w:t>
      </w:r>
      <w:proofErr w:type="spellEnd"/>
      <w:r w:rsidRPr="001C3000">
        <w:rPr>
          <w:szCs w:val="26"/>
        </w:rPr>
        <w:t xml:space="preserve"> – коэффициент привлечения кредитов от кредитных организаций</w:t>
      </w:r>
      <w:r w:rsidRPr="001C3000">
        <w:t>.</w:t>
      </w:r>
    </w:p>
    <w:p w:rsidR="00D37171" w:rsidRPr="00083F6A" w:rsidRDefault="00D37171" w:rsidP="00344402">
      <w:pPr>
        <w:widowControl w:val="0"/>
        <w:numPr>
          <w:ilvl w:val="0"/>
          <w:numId w:val="10"/>
        </w:numPr>
        <w:tabs>
          <w:tab w:val="left" w:pos="1134"/>
        </w:tabs>
        <w:autoSpaceDE w:val="0"/>
        <w:autoSpaceDN w:val="0"/>
        <w:ind w:left="0" w:firstLine="709"/>
        <w:jc w:val="both"/>
        <w:rPr>
          <w:szCs w:val="26"/>
        </w:rPr>
      </w:pPr>
      <w:proofErr w:type="gramStart"/>
      <w:r w:rsidRPr="004549AB">
        <w:rPr>
          <w:szCs w:val="26"/>
        </w:rPr>
        <w:t>Возврат бюджетных кредитов, предоставленных другим бюджетам бюджетной системы Российской Федерации из бюджета</w:t>
      </w:r>
      <w:r>
        <w:rPr>
          <w:szCs w:val="26"/>
        </w:rPr>
        <w:t xml:space="preserve"> муниципального района «Малоярославецкий район»</w:t>
      </w:r>
      <w:r w:rsidRPr="004549AB">
        <w:rPr>
          <w:szCs w:val="26"/>
        </w:rPr>
        <w:t xml:space="preserve"> в валюте Российской Федерации (бюджетные кредиты, предоставленные для покрытия временных кассовых разрывов бюджет</w:t>
      </w:r>
      <w:r>
        <w:rPr>
          <w:szCs w:val="26"/>
        </w:rPr>
        <w:t xml:space="preserve">ов </w:t>
      </w:r>
      <w:r w:rsidRPr="004549AB">
        <w:rPr>
          <w:szCs w:val="26"/>
        </w:rPr>
        <w:t xml:space="preserve"> муниципальн</w:t>
      </w:r>
      <w:r>
        <w:rPr>
          <w:szCs w:val="26"/>
        </w:rPr>
        <w:t>ых</w:t>
      </w:r>
      <w:r w:rsidRPr="004549AB">
        <w:rPr>
          <w:szCs w:val="26"/>
        </w:rPr>
        <w:t xml:space="preserve"> </w:t>
      </w:r>
      <w:r>
        <w:rPr>
          <w:szCs w:val="26"/>
        </w:rPr>
        <w:t>образований</w:t>
      </w:r>
      <w:r w:rsidRPr="00083F6A">
        <w:rPr>
          <w:szCs w:val="26"/>
        </w:rPr>
        <w:t>), возврат бюджетных кредитов, предоставленных другим бюджетам бюджетной системы Российской Федерации из бюджета муниципального района «Малоярославецкий район» в валюте Российской Федерации (бюджетные кредиты, предоставленные для частичного покрытия дефицита бюджетов муниципальных</w:t>
      </w:r>
      <w:proofErr w:type="gramEnd"/>
      <w:r w:rsidRPr="00083F6A">
        <w:rPr>
          <w:szCs w:val="26"/>
        </w:rPr>
        <w:t xml:space="preserve"> образований).</w:t>
      </w:r>
    </w:p>
    <w:p w:rsidR="00D37171" w:rsidRDefault="00D37171" w:rsidP="00344402">
      <w:pPr>
        <w:widowControl w:val="0"/>
        <w:tabs>
          <w:tab w:val="left" w:pos="1134"/>
        </w:tabs>
        <w:autoSpaceDE w:val="0"/>
        <w:autoSpaceDN w:val="0"/>
        <w:ind w:firstLine="709"/>
        <w:jc w:val="both"/>
        <w:rPr>
          <w:szCs w:val="26"/>
        </w:rPr>
      </w:pPr>
      <w:r>
        <w:rPr>
          <w:szCs w:val="26"/>
        </w:rPr>
        <w:t>Для расчета прогнозного объема поступлений учитываются:</w:t>
      </w:r>
    </w:p>
    <w:p w:rsidR="00D37171" w:rsidRPr="00155CE7" w:rsidRDefault="00D37171" w:rsidP="00344402">
      <w:pPr>
        <w:pStyle w:val="ConsPlusNormal"/>
        <w:numPr>
          <w:ilvl w:val="0"/>
          <w:numId w:val="18"/>
        </w:numPr>
        <w:tabs>
          <w:tab w:val="left" w:pos="993"/>
        </w:tabs>
        <w:ind w:left="0" w:firstLine="709"/>
        <w:jc w:val="both"/>
        <w:rPr>
          <w:rFonts w:ascii="Times New Roman" w:hAnsi="Times New Roman" w:cs="Times New Roman"/>
        </w:rPr>
      </w:pPr>
      <w:r>
        <w:rPr>
          <w:rFonts w:ascii="Times New Roman" w:hAnsi="Times New Roman" w:cs="Times New Roman"/>
        </w:rPr>
        <w:t>прогнозируемые</w:t>
      </w:r>
      <w:r w:rsidRPr="00155CE7">
        <w:rPr>
          <w:rFonts w:ascii="Times New Roman" w:hAnsi="Times New Roman" w:cs="Times New Roman"/>
        </w:rPr>
        <w:t xml:space="preserve"> на соответствующий финансовый год лимиты предоставления бюджетных кредитов муниципальным образованиям;</w:t>
      </w:r>
    </w:p>
    <w:p w:rsidR="00D37171" w:rsidRPr="00155CE7" w:rsidRDefault="00D37171" w:rsidP="00344402">
      <w:pPr>
        <w:pStyle w:val="ConsPlusNormal"/>
        <w:numPr>
          <w:ilvl w:val="0"/>
          <w:numId w:val="18"/>
        </w:numPr>
        <w:tabs>
          <w:tab w:val="left" w:pos="993"/>
        </w:tabs>
        <w:ind w:left="0" w:firstLine="709"/>
        <w:jc w:val="both"/>
        <w:rPr>
          <w:rFonts w:ascii="Times New Roman" w:hAnsi="Times New Roman" w:cs="Times New Roman"/>
        </w:rPr>
      </w:pPr>
      <w:r w:rsidRPr="00155CE7">
        <w:rPr>
          <w:rFonts w:ascii="Times New Roman" w:hAnsi="Times New Roman" w:cs="Times New Roman"/>
        </w:rPr>
        <w:t>условия действующих и планируемых к заключению договоров о предоставлении бюджетных кредитов из  бюджета</w:t>
      </w:r>
      <w:r>
        <w:rPr>
          <w:rFonts w:ascii="Times New Roman" w:hAnsi="Times New Roman" w:cs="Times New Roman"/>
        </w:rPr>
        <w:t xml:space="preserve"> муниципального района «Малоярославецкий район»</w:t>
      </w:r>
      <w:r w:rsidRPr="00155CE7">
        <w:rPr>
          <w:rFonts w:ascii="Times New Roman" w:hAnsi="Times New Roman" w:cs="Times New Roman"/>
        </w:rPr>
        <w:t>;</w:t>
      </w:r>
    </w:p>
    <w:p w:rsidR="00D37171" w:rsidRPr="00155CE7" w:rsidRDefault="00D37171" w:rsidP="00344402">
      <w:pPr>
        <w:pStyle w:val="ConsPlusNormal"/>
        <w:numPr>
          <w:ilvl w:val="0"/>
          <w:numId w:val="18"/>
        </w:numPr>
        <w:tabs>
          <w:tab w:val="left" w:pos="993"/>
        </w:tabs>
        <w:ind w:left="0" w:firstLine="709"/>
        <w:jc w:val="both"/>
        <w:rPr>
          <w:rFonts w:ascii="Times New Roman" w:hAnsi="Times New Roman" w:cs="Times New Roman"/>
        </w:rPr>
      </w:pPr>
      <w:r w:rsidRPr="00155CE7">
        <w:rPr>
          <w:rFonts w:ascii="Times New Roman" w:hAnsi="Times New Roman" w:cs="Times New Roman"/>
        </w:rPr>
        <w:t xml:space="preserve">оценка вероятности </w:t>
      </w:r>
      <w:r>
        <w:rPr>
          <w:rFonts w:ascii="Times New Roman" w:hAnsi="Times New Roman" w:cs="Times New Roman"/>
        </w:rPr>
        <w:t xml:space="preserve">и объема реструктуризации задолженности по бюджетным кредитам, предоставленным </w:t>
      </w:r>
      <w:r w:rsidRPr="00155CE7">
        <w:rPr>
          <w:rFonts w:ascii="Times New Roman" w:hAnsi="Times New Roman" w:cs="Times New Roman"/>
        </w:rPr>
        <w:t>муниципальным образованиям</w:t>
      </w:r>
      <w:proofErr w:type="gramStart"/>
      <w:r w:rsidRPr="00155CE7">
        <w:rPr>
          <w:rFonts w:ascii="Times New Roman" w:hAnsi="Times New Roman" w:cs="Times New Roman"/>
        </w:rPr>
        <w:t xml:space="preserve"> </w:t>
      </w:r>
      <w:r>
        <w:rPr>
          <w:rFonts w:ascii="Times New Roman" w:hAnsi="Times New Roman" w:cs="Times New Roman"/>
        </w:rPr>
        <w:t>.</w:t>
      </w:r>
      <w:proofErr w:type="gramEnd"/>
    </w:p>
    <w:p w:rsidR="00D37171" w:rsidRDefault="00D37171" w:rsidP="00344402">
      <w:pPr>
        <w:widowControl w:val="0"/>
        <w:tabs>
          <w:tab w:val="left" w:pos="1134"/>
        </w:tabs>
        <w:autoSpaceDE w:val="0"/>
        <w:autoSpaceDN w:val="0"/>
        <w:ind w:firstLine="709"/>
        <w:jc w:val="both"/>
        <w:rPr>
          <w:szCs w:val="26"/>
        </w:rPr>
      </w:pPr>
      <w:r>
        <w:rPr>
          <w:szCs w:val="26"/>
        </w:rPr>
        <w:t>Формула расчета поступлений от в</w:t>
      </w:r>
      <w:r w:rsidRPr="004F3351">
        <w:rPr>
          <w:szCs w:val="26"/>
        </w:rPr>
        <w:t>озврат</w:t>
      </w:r>
      <w:r>
        <w:rPr>
          <w:szCs w:val="26"/>
        </w:rPr>
        <w:t>а</w:t>
      </w:r>
      <w:r w:rsidRPr="004F3351">
        <w:rPr>
          <w:szCs w:val="26"/>
        </w:rPr>
        <w:t xml:space="preserve"> бюджетных кредитов, предоставленных другим бюджетам бюдже</w:t>
      </w:r>
      <w:bookmarkStart w:id="0" w:name="_GoBack"/>
      <w:bookmarkEnd w:id="0"/>
      <w:r w:rsidRPr="004F3351">
        <w:rPr>
          <w:szCs w:val="26"/>
        </w:rPr>
        <w:t xml:space="preserve">тной системы Российской Федерации из бюджета </w:t>
      </w:r>
      <w:r>
        <w:rPr>
          <w:szCs w:val="26"/>
        </w:rPr>
        <w:t>муниципального района «Малоярославецкий район»</w:t>
      </w:r>
      <w:r w:rsidRPr="004F3351">
        <w:rPr>
          <w:szCs w:val="26"/>
        </w:rPr>
        <w:t xml:space="preserve"> в валюте Российской Федерации</w:t>
      </w:r>
      <w:r>
        <w:rPr>
          <w:szCs w:val="26"/>
        </w:rPr>
        <w:t>:</w:t>
      </w:r>
    </w:p>
    <w:p w:rsidR="00D37171" w:rsidRPr="00344402" w:rsidRDefault="00D37171" w:rsidP="00344402">
      <w:pPr>
        <w:widowControl w:val="0"/>
        <w:tabs>
          <w:tab w:val="left" w:pos="1134"/>
        </w:tabs>
        <w:autoSpaceDE w:val="0"/>
        <w:autoSpaceDN w:val="0"/>
        <w:ind w:firstLine="709"/>
        <w:jc w:val="both"/>
        <w:rPr>
          <w:szCs w:val="26"/>
        </w:rPr>
      </w:pPr>
    </w:p>
    <w:p w:rsidR="00D37171" w:rsidRDefault="00D37171" w:rsidP="00B91632">
      <w:pPr>
        <w:widowControl w:val="0"/>
        <w:tabs>
          <w:tab w:val="left" w:pos="1134"/>
        </w:tabs>
        <w:autoSpaceDE w:val="0"/>
        <w:autoSpaceDN w:val="0"/>
        <w:ind w:left="709"/>
        <w:jc w:val="both"/>
        <w:rPr>
          <w:szCs w:val="26"/>
        </w:rPr>
      </w:pPr>
      <w:r>
        <w:rPr>
          <w:szCs w:val="26"/>
          <w:lang w:val="en-US"/>
        </w:rPr>
        <w:t>V</w:t>
      </w:r>
      <w:proofErr w:type="spellStart"/>
      <w:r>
        <w:rPr>
          <w:szCs w:val="26"/>
          <w:vertAlign w:val="subscript"/>
        </w:rPr>
        <w:t>бкм</w:t>
      </w:r>
      <w:proofErr w:type="spellEnd"/>
      <w:r>
        <w:rPr>
          <w:szCs w:val="26"/>
        </w:rPr>
        <w:t xml:space="preserve"> = (</w:t>
      </w:r>
      <w:r>
        <w:rPr>
          <w:szCs w:val="26"/>
          <w:lang w:val="en-US"/>
        </w:rPr>
        <w:t>V</w:t>
      </w:r>
      <w:r>
        <w:rPr>
          <w:szCs w:val="26"/>
          <w:vertAlign w:val="subscript"/>
        </w:rPr>
        <w:t xml:space="preserve">пл1 </w:t>
      </w:r>
      <w:r>
        <w:rPr>
          <w:szCs w:val="26"/>
        </w:rPr>
        <w:t xml:space="preserve">+ </w:t>
      </w:r>
      <w:r>
        <w:rPr>
          <w:szCs w:val="26"/>
          <w:lang w:val="en-US"/>
        </w:rPr>
        <w:t>V</w:t>
      </w:r>
      <w:r>
        <w:rPr>
          <w:szCs w:val="26"/>
          <w:vertAlign w:val="subscript"/>
        </w:rPr>
        <w:t>пл2</w:t>
      </w:r>
      <w:proofErr w:type="gramStart"/>
      <w:r>
        <w:rPr>
          <w:szCs w:val="26"/>
        </w:rPr>
        <w:t>)</w:t>
      </w:r>
      <w:r>
        <w:rPr>
          <w:szCs w:val="26"/>
          <w:lang w:val="en-US"/>
        </w:rPr>
        <w:t>x</w:t>
      </w:r>
      <w:proofErr w:type="spellStart"/>
      <w:r>
        <w:rPr>
          <w:szCs w:val="26"/>
        </w:rPr>
        <w:t>К</w:t>
      </w:r>
      <w:r>
        <w:rPr>
          <w:szCs w:val="26"/>
          <w:vertAlign w:val="subscript"/>
        </w:rPr>
        <w:t>бкм</w:t>
      </w:r>
      <w:proofErr w:type="spellEnd"/>
      <w:proofErr w:type="gramEnd"/>
      <w:r>
        <w:rPr>
          <w:szCs w:val="26"/>
        </w:rPr>
        <w:t>, где:</w:t>
      </w:r>
    </w:p>
    <w:p w:rsidR="00D37171" w:rsidRDefault="00D37171" w:rsidP="00B91632">
      <w:pPr>
        <w:widowControl w:val="0"/>
        <w:tabs>
          <w:tab w:val="left" w:pos="1134"/>
        </w:tabs>
        <w:autoSpaceDE w:val="0"/>
        <w:autoSpaceDN w:val="0"/>
        <w:ind w:left="709"/>
        <w:jc w:val="both"/>
        <w:rPr>
          <w:szCs w:val="26"/>
        </w:rPr>
      </w:pPr>
    </w:p>
    <w:p w:rsidR="00D37171" w:rsidRDefault="00D37171" w:rsidP="00B91632">
      <w:pPr>
        <w:widowControl w:val="0"/>
        <w:tabs>
          <w:tab w:val="left" w:pos="1134"/>
        </w:tabs>
        <w:autoSpaceDE w:val="0"/>
        <w:autoSpaceDN w:val="0"/>
        <w:ind w:firstLine="709"/>
        <w:jc w:val="both"/>
        <w:rPr>
          <w:szCs w:val="26"/>
        </w:rPr>
      </w:pPr>
      <w:r>
        <w:rPr>
          <w:szCs w:val="26"/>
          <w:lang w:val="en-US"/>
        </w:rPr>
        <w:t>V</w:t>
      </w:r>
      <w:proofErr w:type="spellStart"/>
      <w:r>
        <w:rPr>
          <w:szCs w:val="26"/>
          <w:vertAlign w:val="subscript"/>
        </w:rPr>
        <w:t>бкм</w:t>
      </w:r>
      <w:proofErr w:type="spellEnd"/>
      <w:r>
        <w:rPr>
          <w:szCs w:val="26"/>
        </w:rPr>
        <w:t xml:space="preserve"> – </w:t>
      </w:r>
      <w:r>
        <w:t>прогнозируемый объем поступлений</w:t>
      </w:r>
      <w:r w:rsidRPr="00155CE7">
        <w:rPr>
          <w:szCs w:val="26"/>
        </w:rPr>
        <w:t xml:space="preserve"> от возврата бюджетных кредитов, предоставленных муниципальным </w:t>
      </w:r>
      <w:proofErr w:type="gramStart"/>
      <w:r w:rsidRPr="00155CE7">
        <w:rPr>
          <w:szCs w:val="26"/>
        </w:rPr>
        <w:t>образованиям  из</w:t>
      </w:r>
      <w:proofErr w:type="gramEnd"/>
      <w:r w:rsidRPr="00155CE7">
        <w:rPr>
          <w:szCs w:val="26"/>
        </w:rPr>
        <w:t xml:space="preserve">  бюджета</w:t>
      </w:r>
      <w:r>
        <w:rPr>
          <w:szCs w:val="26"/>
        </w:rPr>
        <w:t xml:space="preserve"> муниципального района «Малоярославецкий район» </w:t>
      </w:r>
      <w:r w:rsidRPr="00155CE7">
        <w:rPr>
          <w:szCs w:val="26"/>
        </w:rPr>
        <w:t xml:space="preserve"> в соответствующем финансовом году;</w:t>
      </w:r>
    </w:p>
    <w:p w:rsidR="00D37171" w:rsidRDefault="00D37171" w:rsidP="00B91632">
      <w:pPr>
        <w:widowControl w:val="0"/>
        <w:tabs>
          <w:tab w:val="left" w:pos="1134"/>
        </w:tabs>
        <w:autoSpaceDE w:val="0"/>
        <w:autoSpaceDN w:val="0"/>
        <w:ind w:firstLine="709"/>
        <w:jc w:val="both"/>
        <w:rPr>
          <w:szCs w:val="26"/>
        </w:rPr>
      </w:pPr>
      <w:r>
        <w:rPr>
          <w:szCs w:val="26"/>
          <w:lang w:val="en-US"/>
        </w:rPr>
        <w:t>V</w:t>
      </w:r>
      <w:r>
        <w:rPr>
          <w:szCs w:val="26"/>
          <w:vertAlign w:val="subscript"/>
        </w:rPr>
        <w:t>пл1</w:t>
      </w:r>
      <w:r>
        <w:rPr>
          <w:szCs w:val="26"/>
        </w:rPr>
        <w:t xml:space="preserve"> – </w:t>
      </w:r>
      <w:r w:rsidRPr="00155CE7">
        <w:rPr>
          <w:szCs w:val="26"/>
        </w:rPr>
        <w:t xml:space="preserve">план по возврату муниципальными </w:t>
      </w:r>
      <w:proofErr w:type="gramStart"/>
      <w:r w:rsidRPr="00155CE7">
        <w:rPr>
          <w:szCs w:val="26"/>
        </w:rPr>
        <w:t>образованиями  бюджетных</w:t>
      </w:r>
      <w:proofErr w:type="gramEnd"/>
      <w:r w:rsidRPr="00155CE7">
        <w:rPr>
          <w:szCs w:val="26"/>
        </w:rPr>
        <w:t xml:space="preserve"> кредитов в  бюджет</w:t>
      </w:r>
      <w:r>
        <w:rPr>
          <w:szCs w:val="26"/>
        </w:rPr>
        <w:t xml:space="preserve"> муниципального района «Малоярославецкий район»</w:t>
      </w:r>
      <w:r w:rsidRPr="00155CE7">
        <w:rPr>
          <w:szCs w:val="26"/>
        </w:rPr>
        <w:t xml:space="preserve"> в соответствующем финансовом году (на основании действующих договоров);</w:t>
      </w:r>
    </w:p>
    <w:p w:rsidR="00D37171" w:rsidRDefault="00D37171" w:rsidP="00592E46">
      <w:pPr>
        <w:widowControl w:val="0"/>
        <w:tabs>
          <w:tab w:val="left" w:pos="1134"/>
        </w:tabs>
        <w:autoSpaceDE w:val="0"/>
        <w:autoSpaceDN w:val="0"/>
        <w:ind w:firstLine="709"/>
        <w:jc w:val="both"/>
        <w:rPr>
          <w:szCs w:val="26"/>
        </w:rPr>
      </w:pPr>
      <w:r>
        <w:rPr>
          <w:szCs w:val="26"/>
          <w:lang w:val="en-US"/>
        </w:rPr>
        <w:t>V</w:t>
      </w:r>
      <w:r>
        <w:rPr>
          <w:szCs w:val="26"/>
          <w:vertAlign w:val="subscript"/>
        </w:rPr>
        <w:t>пл2</w:t>
      </w:r>
      <w:r w:rsidRPr="00592E46">
        <w:rPr>
          <w:szCs w:val="26"/>
        </w:rPr>
        <w:t xml:space="preserve"> - план по возврату муниципальными </w:t>
      </w:r>
      <w:proofErr w:type="gramStart"/>
      <w:r w:rsidRPr="00592E46">
        <w:rPr>
          <w:szCs w:val="26"/>
        </w:rPr>
        <w:t>образованиями  бюджетных</w:t>
      </w:r>
      <w:proofErr w:type="gramEnd"/>
      <w:r w:rsidRPr="00592E46">
        <w:rPr>
          <w:szCs w:val="26"/>
        </w:rPr>
        <w:t xml:space="preserve"> кредитов в  бюджет</w:t>
      </w:r>
      <w:r w:rsidRPr="00E16D65">
        <w:rPr>
          <w:szCs w:val="26"/>
        </w:rPr>
        <w:t xml:space="preserve"> </w:t>
      </w:r>
      <w:r>
        <w:rPr>
          <w:szCs w:val="26"/>
        </w:rPr>
        <w:t>муниципального района «Малоярославецкий район»</w:t>
      </w:r>
      <w:r w:rsidRPr="00155CE7">
        <w:rPr>
          <w:szCs w:val="26"/>
        </w:rPr>
        <w:t xml:space="preserve"> </w:t>
      </w:r>
      <w:r w:rsidRPr="00592E46">
        <w:rPr>
          <w:szCs w:val="26"/>
        </w:rPr>
        <w:t xml:space="preserve"> в соответствующем финансовом году (на основании планируемых к предоставлению бюджетных кредитов);</w:t>
      </w:r>
    </w:p>
    <w:p w:rsidR="00D37171" w:rsidRPr="00B91632" w:rsidRDefault="00D37171" w:rsidP="00B91632">
      <w:pPr>
        <w:widowControl w:val="0"/>
        <w:tabs>
          <w:tab w:val="left" w:pos="1134"/>
        </w:tabs>
        <w:autoSpaceDE w:val="0"/>
        <w:autoSpaceDN w:val="0"/>
        <w:ind w:firstLine="709"/>
        <w:jc w:val="both"/>
        <w:rPr>
          <w:szCs w:val="26"/>
        </w:rPr>
      </w:pPr>
      <w:proofErr w:type="spellStart"/>
      <w:r>
        <w:rPr>
          <w:szCs w:val="26"/>
        </w:rPr>
        <w:t>К</w:t>
      </w:r>
      <w:r>
        <w:rPr>
          <w:szCs w:val="26"/>
          <w:vertAlign w:val="subscript"/>
        </w:rPr>
        <w:t>бкм</w:t>
      </w:r>
      <w:proofErr w:type="spellEnd"/>
      <w:r w:rsidRPr="00592E46">
        <w:rPr>
          <w:szCs w:val="26"/>
        </w:rPr>
        <w:t xml:space="preserve"> – </w:t>
      </w:r>
      <w:r w:rsidRPr="00301735">
        <w:rPr>
          <w:szCs w:val="26"/>
        </w:rPr>
        <w:t xml:space="preserve">коэффициент вероятности </w:t>
      </w:r>
      <w:r>
        <w:rPr>
          <w:szCs w:val="26"/>
        </w:rPr>
        <w:t>реструктуризации</w:t>
      </w:r>
      <w:r w:rsidRPr="00301735">
        <w:rPr>
          <w:szCs w:val="26"/>
        </w:rPr>
        <w:t xml:space="preserve"> бюджетных кредитов. Определяется на основе анализа исполнения муниципального бюджета и с учетом проведения реструктуризации задолженности по предоставленным бюджетным кредитам.</w:t>
      </w:r>
    </w:p>
    <w:sectPr w:rsidR="00D37171" w:rsidRPr="00B91632" w:rsidSect="003C3500">
      <w:headerReference w:type="even" r:id="rId9"/>
      <w:footerReference w:type="even" r:id="rId10"/>
      <w:footerReference w:type="default" r:id="rId11"/>
      <w:footerReference w:type="first" r:id="rId12"/>
      <w:pgSz w:w="11907" w:h="16840" w:code="9"/>
      <w:pgMar w:top="567" w:right="851" w:bottom="709" w:left="1134" w:header="0"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9C2" w:rsidRDefault="00D119C2">
      <w:r>
        <w:separator/>
      </w:r>
    </w:p>
  </w:endnote>
  <w:endnote w:type="continuationSeparator" w:id="0">
    <w:p w:rsidR="00D119C2" w:rsidRDefault="00D11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171" w:rsidRDefault="00E81E5D">
    <w:pPr>
      <w:pStyle w:val="a7"/>
      <w:framePr w:wrap="around" w:vAnchor="text" w:hAnchor="margin" w:xAlign="right" w:y="1"/>
      <w:rPr>
        <w:rStyle w:val="a5"/>
      </w:rPr>
    </w:pPr>
    <w:r>
      <w:rPr>
        <w:rStyle w:val="a5"/>
      </w:rPr>
      <w:fldChar w:fldCharType="begin"/>
    </w:r>
    <w:r w:rsidR="00D37171">
      <w:rPr>
        <w:rStyle w:val="a5"/>
      </w:rPr>
      <w:instrText xml:space="preserve">PAGE  </w:instrText>
    </w:r>
    <w:r>
      <w:rPr>
        <w:rStyle w:val="a5"/>
      </w:rPr>
      <w:fldChar w:fldCharType="end"/>
    </w:r>
  </w:p>
  <w:p w:rsidR="00D37171" w:rsidRDefault="00D37171">
    <w:pPr>
      <w:pStyle w:val="a7"/>
      <w:ind w:right="360"/>
    </w:pPr>
  </w:p>
  <w:p w:rsidR="00D37171" w:rsidRDefault="00D3717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171" w:rsidRDefault="00D37171">
    <w:pPr>
      <w:pStyle w:val="a7"/>
      <w:ind w:right="360"/>
      <w:rPr>
        <w:lang w:val="en-US"/>
      </w:rPr>
    </w:pPr>
  </w:p>
  <w:p w:rsidR="00D37171" w:rsidRDefault="00D3717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171" w:rsidRDefault="00E81E5D">
    <w:pPr>
      <w:pStyle w:val="a7"/>
      <w:framePr w:wrap="around" w:vAnchor="text" w:hAnchor="margin" w:xAlign="right" w:y="1"/>
      <w:rPr>
        <w:rStyle w:val="a5"/>
      </w:rPr>
    </w:pPr>
    <w:r>
      <w:rPr>
        <w:rStyle w:val="a5"/>
      </w:rPr>
      <w:fldChar w:fldCharType="begin"/>
    </w:r>
    <w:r w:rsidR="00D37171">
      <w:rPr>
        <w:rStyle w:val="a5"/>
      </w:rPr>
      <w:instrText xml:space="preserve">PAGE  </w:instrText>
    </w:r>
    <w:r>
      <w:rPr>
        <w:rStyle w:val="a5"/>
      </w:rPr>
      <w:fldChar w:fldCharType="separate"/>
    </w:r>
    <w:r w:rsidR="00D37171">
      <w:rPr>
        <w:rStyle w:val="a5"/>
        <w:noProof/>
      </w:rPr>
      <w:t>1</w:t>
    </w:r>
    <w:r>
      <w:rPr>
        <w:rStyle w:val="a5"/>
      </w:rPr>
      <w:fldChar w:fldCharType="end"/>
    </w:r>
  </w:p>
  <w:p w:rsidR="00D37171" w:rsidRDefault="00D37171">
    <w:pPr>
      <w:pStyle w:val="a7"/>
      <w:ind w:right="360"/>
    </w:pPr>
  </w:p>
  <w:p w:rsidR="00D37171" w:rsidRDefault="00D3717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9C2" w:rsidRDefault="00D119C2">
      <w:r>
        <w:separator/>
      </w:r>
    </w:p>
  </w:footnote>
  <w:footnote w:type="continuationSeparator" w:id="0">
    <w:p w:rsidR="00D119C2" w:rsidRDefault="00D11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171" w:rsidRDefault="00E81E5D">
    <w:pPr>
      <w:pStyle w:val="a3"/>
      <w:framePr w:wrap="around" w:vAnchor="text" w:hAnchor="margin" w:xAlign="center" w:y="1"/>
      <w:rPr>
        <w:rStyle w:val="a5"/>
      </w:rPr>
    </w:pPr>
    <w:r>
      <w:rPr>
        <w:rStyle w:val="a5"/>
      </w:rPr>
      <w:fldChar w:fldCharType="begin"/>
    </w:r>
    <w:r w:rsidR="00D37171">
      <w:rPr>
        <w:rStyle w:val="a5"/>
      </w:rPr>
      <w:instrText xml:space="preserve">PAGE  </w:instrText>
    </w:r>
    <w:r>
      <w:rPr>
        <w:rStyle w:val="a5"/>
      </w:rPr>
      <w:fldChar w:fldCharType="end"/>
    </w:r>
  </w:p>
  <w:p w:rsidR="00D37171" w:rsidRDefault="00D37171">
    <w:pPr>
      <w:pStyle w:val="a3"/>
    </w:pPr>
  </w:p>
  <w:p w:rsidR="00D37171" w:rsidRDefault="00D3717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C0D7A"/>
    <w:multiLevelType w:val="hybridMultilevel"/>
    <w:tmpl w:val="22BCE40A"/>
    <w:lvl w:ilvl="0" w:tplc="82D45F7A">
      <w:start w:val="1"/>
      <w:numFmt w:val="decimal"/>
      <w:lvlText w:val="%1."/>
      <w:lvlJc w:val="left"/>
      <w:pPr>
        <w:ind w:left="1488" w:hanging="94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4F05CBD"/>
    <w:multiLevelType w:val="hybridMultilevel"/>
    <w:tmpl w:val="19147F58"/>
    <w:lvl w:ilvl="0" w:tplc="9B826608">
      <w:start w:val="1"/>
      <w:numFmt w:val="decimal"/>
      <w:lvlText w:val="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C6B60D0"/>
    <w:multiLevelType w:val="hybridMultilevel"/>
    <w:tmpl w:val="DDD6E892"/>
    <w:lvl w:ilvl="0" w:tplc="8CD66B4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EAB48D9"/>
    <w:multiLevelType w:val="hybridMultilevel"/>
    <w:tmpl w:val="DFC41540"/>
    <w:lvl w:ilvl="0" w:tplc="2E32B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066652F"/>
    <w:multiLevelType w:val="hybridMultilevel"/>
    <w:tmpl w:val="5F5232AA"/>
    <w:lvl w:ilvl="0" w:tplc="29DC22AA">
      <w:start w:val="1"/>
      <w:numFmt w:val="russianLower"/>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5">
    <w:nsid w:val="35B94989"/>
    <w:multiLevelType w:val="hybridMultilevel"/>
    <w:tmpl w:val="EC5C24F8"/>
    <w:lvl w:ilvl="0" w:tplc="2E32B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A5467BF"/>
    <w:multiLevelType w:val="hybridMultilevel"/>
    <w:tmpl w:val="BFBC3D7C"/>
    <w:lvl w:ilvl="0" w:tplc="2E32BA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48260EDB"/>
    <w:multiLevelType w:val="hybridMultilevel"/>
    <w:tmpl w:val="3EB62BD8"/>
    <w:lvl w:ilvl="0" w:tplc="06FE9B0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9661557"/>
    <w:multiLevelType w:val="hybridMultilevel"/>
    <w:tmpl w:val="EB524C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A253490"/>
    <w:multiLevelType w:val="hybridMultilevel"/>
    <w:tmpl w:val="67F238C0"/>
    <w:lvl w:ilvl="0" w:tplc="06FE9B0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5415CC4"/>
    <w:multiLevelType w:val="multilevel"/>
    <w:tmpl w:val="C4C08062"/>
    <w:lvl w:ilvl="0">
      <w:start w:val="1"/>
      <w:numFmt w:val="decimal"/>
      <w:lvlText w:val="%1."/>
      <w:lvlJc w:val="left"/>
      <w:pPr>
        <w:ind w:left="1488" w:hanging="948"/>
      </w:pPr>
      <w:rPr>
        <w:rFonts w:cs="Times New Roman" w:hint="default"/>
      </w:rPr>
    </w:lvl>
    <w:lvl w:ilvl="1">
      <w:start w:val="1"/>
      <w:numFmt w:val="decimal"/>
      <w:isLgl/>
      <w:lvlText w:val="%1.%2."/>
      <w:lvlJc w:val="left"/>
      <w:pPr>
        <w:ind w:left="1692" w:hanging="1152"/>
      </w:pPr>
      <w:rPr>
        <w:rFonts w:cs="Times New Roman" w:hint="default"/>
      </w:rPr>
    </w:lvl>
    <w:lvl w:ilvl="2">
      <w:start w:val="1"/>
      <w:numFmt w:val="decimal"/>
      <w:isLgl/>
      <w:lvlText w:val="%1.%2.%3."/>
      <w:lvlJc w:val="left"/>
      <w:pPr>
        <w:ind w:left="1692" w:hanging="1152"/>
      </w:pPr>
      <w:rPr>
        <w:rFonts w:cs="Times New Roman" w:hint="default"/>
      </w:rPr>
    </w:lvl>
    <w:lvl w:ilvl="3">
      <w:start w:val="1"/>
      <w:numFmt w:val="decimal"/>
      <w:isLgl/>
      <w:lvlText w:val="%1.%2.%3.%4."/>
      <w:lvlJc w:val="left"/>
      <w:pPr>
        <w:ind w:left="1692" w:hanging="1152"/>
      </w:pPr>
      <w:rPr>
        <w:rFonts w:cs="Times New Roman" w:hint="default"/>
      </w:rPr>
    </w:lvl>
    <w:lvl w:ilvl="4">
      <w:start w:val="1"/>
      <w:numFmt w:val="decimal"/>
      <w:isLgl/>
      <w:lvlText w:val="%1.%2.%3.%4.%5."/>
      <w:lvlJc w:val="left"/>
      <w:pPr>
        <w:ind w:left="1692" w:hanging="1152"/>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1">
    <w:nsid w:val="5B7A197B"/>
    <w:multiLevelType w:val="multilevel"/>
    <w:tmpl w:val="7B04BB84"/>
    <w:lvl w:ilvl="0">
      <w:start w:val="1"/>
      <w:numFmt w:val="decimal"/>
      <w:lvlText w:val="%1."/>
      <w:lvlJc w:val="left"/>
      <w:pPr>
        <w:ind w:left="360" w:hanging="360"/>
      </w:pPr>
      <w:rPr>
        <w:rFonts w:cs="Times New Roman"/>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E843BBD"/>
    <w:multiLevelType w:val="hybridMultilevel"/>
    <w:tmpl w:val="729EBBFA"/>
    <w:lvl w:ilvl="0" w:tplc="06FE9B0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66ED5DB9"/>
    <w:multiLevelType w:val="hybridMultilevel"/>
    <w:tmpl w:val="9634F5C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nsid w:val="67F85EA0"/>
    <w:multiLevelType w:val="hybridMultilevel"/>
    <w:tmpl w:val="6F627A4A"/>
    <w:lvl w:ilvl="0" w:tplc="986CF07C">
      <w:start w:val="1"/>
      <w:numFmt w:val="decimal"/>
      <w:lvlText w:val="3.3.%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6AEA6811"/>
    <w:multiLevelType w:val="hybridMultilevel"/>
    <w:tmpl w:val="3EB62BD8"/>
    <w:lvl w:ilvl="0" w:tplc="06FE9B0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6B2E1796"/>
    <w:multiLevelType w:val="hybridMultilevel"/>
    <w:tmpl w:val="138E7208"/>
    <w:lvl w:ilvl="0" w:tplc="9B826608">
      <w:start w:val="1"/>
      <w:numFmt w:val="decimal"/>
      <w:lvlText w:val="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70820611"/>
    <w:multiLevelType w:val="hybridMultilevel"/>
    <w:tmpl w:val="D1B24AA0"/>
    <w:lvl w:ilvl="0" w:tplc="2E32B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A0274DE"/>
    <w:multiLevelType w:val="hybridMultilevel"/>
    <w:tmpl w:val="83B89E16"/>
    <w:lvl w:ilvl="0" w:tplc="E6863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AA0147"/>
    <w:multiLevelType w:val="hybridMultilevel"/>
    <w:tmpl w:val="111EFE8E"/>
    <w:lvl w:ilvl="0" w:tplc="84DA368C">
      <w:start w:val="1"/>
      <w:numFmt w:val="decimal"/>
      <w:lvlText w:val="%1."/>
      <w:lvlJc w:val="left"/>
      <w:pPr>
        <w:ind w:left="1785" w:hanging="10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FDF640D"/>
    <w:multiLevelType w:val="hybridMultilevel"/>
    <w:tmpl w:val="28CC7C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0"/>
  </w:num>
  <w:num w:numId="3">
    <w:abstractNumId w:val="18"/>
  </w:num>
  <w:num w:numId="4">
    <w:abstractNumId w:val="10"/>
  </w:num>
  <w:num w:numId="5">
    <w:abstractNumId w:val="11"/>
  </w:num>
  <w:num w:numId="6">
    <w:abstractNumId w:val="20"/>
  </w:num>
  <w:num w:numId="7">
    <w:abstractNumId w:val="19"/>
  </w:num>
  <w:num w:numId="8">
    <w:abstractNumId w:val="8"/>
  </w:num>
  <w:num w:numId="9">
    <w:abstractNumId w:val="1"/>
  </w:num>
  <w:num w:numId="10">
    <w:abstractNumId w:val="16"/>
  </w:num>
  <w:num w:numId="11">
    <w:abstractNumId w:val="12"/>
  </w:num>
  <w:num w:numId="12">
    <w:abstractNumId w:val="17"/>
  </w:num>
  <w:num w:numId="13">
    <w:abstractNumId w:val="4"/>
  </w:num>
  <w:num w:numId="14">
    <w:abstractNumId w:val="2"/>
  </w:num>
  <w:num w:numId="15">
    <w:abstractNumId w:val="15"/>
  </w:num>
  <w:num w:numId="16">
    <w:abstractNumId w:val="7"/>
  </w:num>
  <w:num w:numId="17">
    <w:abstractNumId w:val="9"/>
  </w:num>
  <w:num w:numId="18">
    <w:abstractNumId w:val="6"/>
  </w:num>
  <w:num w:numId="19">
    <w:abstractNumId w:val="5"/>
  </w:num>
  <w:num w:numId="20">
    <w:abstractNumId w:val="3"/>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AF1"/>
    <w:rsid w:val="000148D4"/>
    <w:rsid w:val="000178B8"/>
    <w:rsid w:val="000221CA"/>
    <w:rsid w:val="00030BC5"/>
    <w:rsid w:val="00036E4A"/>
    <w:rsid w:val="00037EEF"/>
    <w:rsid w:val="00042241"/>
    <w:rsid w:val="000442AC"/>
    <w:rsid w:val="00054401"/>
    <w:rsid w:val="00064773"/>
    <w:rsid w:val="00076F9C"/>
    <w:rsid w:val="00083F6A"/>
    <w:rsid w:val="00093D2E"/>
    <w:rsid w:val="000972E7"/>
    <w:rsid w:val="000A5281"/>
    <w:rsid w:val="000A7619"/>
    <w:rsid w:val="000B0730"/>
    <w:rsid w:val="000B2E22"/>
    <w:rsid w:val="000B705E"/>
    <w:rsid w:val="000B779E"/>
    <w:rsid w:val="00107181"/>
    <w:rsid w:val="00117864"/>
    <w:rsid w:val="001301AA"/>
    <w:rsid w:val="00130F21"/>
    <w:rsid w:val="00142863"/>
    <w:rsid w:val="00142E1F"/>
    <w:rsid w:val="00142ECC"/>
    <w:rsid w:val="00155CE7"/>
    <w:rsid w:val="00160736"/>
    <w:rsid w:val="00191F57"/>
    <w:rsid w:val="001A1590"/>
    <w:rsid w:val="001C2762"/>
    <w:rsid w:val="001C3000"/>
    <w:rsid w:val="001D114E"/>
    <w:rsid w:val="001D184B"/>
    <w:rsid w:val="001D42CD"/>
    <w:rsid w:val="001E2D40"/>
    <w:rsid w:val="001E6AC4"/>
    <w:rsid w:val="001F3F04"/>
    <w:rsid w:val="001F7226"/>
    <w:rsid w:val="002253DD"/>
    <w:rsid w:val="00233239"/>
    <w:rsid w:val="00234C31"/>
    <w:rsid w:val="00234F0D"/>
    <w:rsid w:val="00245156"/>
    <w:rsid w:val="00251B57"/>
    <w:rsid w:val="00263789"/>
    <w:rsid w:val="00267677"/>
    <w:rsid w:val="00273DCF"/>
    <w:rsid w:val="002A6B42"/>
    <w:rsid w:val="002C2AD1"/>
    <w:rsid w:val="002C5889"/>
    <w:rsid w:val="002D4B75"/>
    <w:rsid w:val="002F6788"/>
    <w:rsid w:val="002F693A"/>
    <w:rsid w:val="00301735"/>
    <w:rsid w:val="00315CC6"/>
    <w:rsid w:val="00344402"/>
    <w:rsid w:val="00351F7D"/>
    <w:rsid w:val="00356D63"/>
    <w:rsid w:val="003674DD"/>
    <w:rsid w:val="003706F1"/>
    <w:rsid w:val="0037562F"/>
    <w:rsid w:val="00381F16"/>
    <w:rsid w:val="00395CFF"/>
    <w:rsid w:val="003A30A4"/>
    <w:rsid w:val="003A5CC5"/>
    <w:rsid w:val="003C3500"/>
    <w:rsid w:val="003C3E29"/>
    <w:rsid w:val="003C50A3"/>
    <w:rsid w:val="003E11F7"/>
    <w:rsid w:val="003E60EF"/>
    <w:rsid w:val="003F7770"/>
    <w:rsid w:val="00404124"/>
    <w:rsid w:val="0044333B"/>
    <w:rsid w:val="004549AB"/>
    <w:rsid w:val="00456282"/>
    <w:rsid w:val="004767AE"/>
    <w:rsid w:val="00491276"/>
    <w:rsid w:val="00491752"/>
    <w:rsid w:val="004A66AB"/>
    <w:rsid w:val="004B4366"/>
    <w:rsid w:val="004E2BBF"/>
    <w:rsid w:val="004E3E1E"/>
    <w:rsid w:val="004F3351"/>
    <w:rsid w:val="004F60A3"/>
    <w:rsid w:val="00511661"/>
    <w:rsid w:val="0051330C"/>
    <w:rsid w:val="005173B3"/>
    <w:rsid w:val="005423EF"/>
    <w:rsid w:val="00566DEF"/>
    <w:rsid w:val="005738BE"/>
    <w:rsid w:val="005775E1"/>
    <w:rsid w:val="00584009"/>
    <w:rsid w:val="00592E46"/>
    <w:rsid w:val="00594F87"/>
    <w:rsid w:val="005A1EF0"/>
    <w:rsid w:val="005A39B8"/>
    <w:rsid w:val="005A6BE9"/>
    <w:rsid w:val="005A7042"/>
    <w:rsid w:val="005B1ECC"/>
    <w:rsid w:val="005C23DF"/>
    <w:rsid w:val="005D74E9"/>
    <w:rsid w:val="005E05E2"/>
    <w:rsid w:val="005F2511"/>
    <w:rsid w:val="006123C3"/>
    <w:rsid w:val="0062500D"/>
    <w:rsid w:val="00632CC8"/>
    <w:rsid w:val="00637227"/>
    <w:rsid w:val="00655CE5"/>
    <w:rsid w:val="00656960"/>
    <w:rsid w:val="00664017"/>
    <w:rsid w:val="00674705"/>
    <w:rsid w:val="00674F16"/>
    <w:rsid w:val="00687D54"/>
    <w:rsid w:val="006A2E54"/>
    <w:rsid w:val="006C3896"/>
    <w:rsid w:val="006D10B0"/>
    <w:rsid w:val="006E6148"/>
    <w:rsid w:val="006E7226"/>
    <w:rsid w:val="00716BBB"/>
    <w:rsid w:val="00722C1A"/>
    <w:rsid w:val="00731FAC"/>
    <w:rsid w:val="007370A9"/>
    <w:rsid w:val="00744CC4"/>
    <w:rsid w:val="007459D0"/>
    <w:rsid w:val="007509A6"/>
    <w:rsid w:val="00760924"/>
    <w:rsid w:val="007651FB"/>
    <w:rsid w:val="00780DF8"/>
    <w:rsid w:val="007A6DB8"/>
    <w:rsid w:val="007B3CD4"/>
    <w:rsid w:val="007C6B87"/>
    <w:rsid w:val="007E0C2E"/>
    <w:rsid w:val="007E5577"/>
    <w:rsid w:val="007F505B"/>
    <w:rsid w:val="008024EF"/>
    <w:rsid w:val="008170FE"/>
    <w:rsid w:val="008271D5"/>
    <w:rsid w:val="00836BF8"/>
    <w:rsid w:val="008374F9"/>
    <w:rsid w:val="00837E2F"/>
    <w:rsid w:val="008447A8"/>
    <w:rsid w:val="0085421B"/>
    <w:rsid w:val="00887440"/>
    <w:rsid w:val="00897DE0"/>
    <w:rsid w:val="008C14AC"/>
    <w:rsid w:val="008D692F"/>
    <w:rsid w:val="00907D7B"/>
    <w:rsid w:val="0091495E"/>
    <w:rsid w:val="00916086"/>
    <w:rsid w:val="009173A0"/>
    <w:rsid w:val="00931B67"/>
    <w:rsid w:val="00936DF4"/>
    <w:rsid w:val="009453F9"/>
    <w:rsid w:val="009535CF"/>
    <w:rsid w:val="009D067D"/>
    <w:rsid w:val="009D0AE1"/>
    <w:rsid w:val="009E3F0B"/>
    <w:rsid w:val="00A24125"/>
    <w:rsid w:val="00A27C6A"/>
    <w:rsid w:val="00A366E9"/>
    <w:rsid w:val="00A37CE1"/>
    <w:rsid w:val="00A40480"/>
    <w:rsid w:val="00A405F3"/>
    <w:rsid w:val="00A42BC0"/>
    <w:rsid w:val="00A505F6"/>
    <w:rsid w:val="00A516DA"/>
    <w:rsid w:val="00A901DE"/>
    <w:rsid w:val="00A934F0"/>
    <w:rsid w:val="00A938D5"/>
    <w:rsid w:val="00AA2946"/>
    <w:rsid w:val="00AC0826"/>
    <w:rsid w:val="00AE69EA"/>
    <w:rsid w:val="00B036F5"/>
    <w:rsid w:val="00B111F8"/>
    <w:rsid w:val="00B11520"/>
    <w:rsid w:val="00B2471E"/>
    <w:rsid w:val="00B24F9D"/>
    <w:rsid w:val="00B60649"/>
    <w:rsid w:val="00B6247A"/>
    <w:rsid w:val="00B67766"/>
    <w:rsid w:val="00B7289C"/>
    <w:rsid w:val="00B86DCA"/>
    <w:rsid w:val="00B91632"/>
    <w:rsid w:val="00BA0FF9"/>
    <w:rsid w:val="00BA2A61"/>
    <w:rsid w:val="00BA7D06"/>
    <w:rsid w:val="00BB536D"/>
    <w:rsid w:val="00BB5B55"/>
    <w:rsid w:val="00BC0C53"/>
    <w:rsid w:val="00BE5D5A"/>
    <w:rsid w:val="00C121C2"/>
    <w:rsid w:val="00C14526"/>
    <w:rsid w:val="00C17752"/>
    <w:rsid w:val="00C218FA"/>
    <w:rsid w:val="00C30C59"/>
    <w:rsid w:val="00C31BA4"/>
    <w:rsid w:val="00C33CE4"/>
    <w:rsid w:val="00C50DA5"/>
    <w:rsid w:val="00C51494"/>
    <w:rsid w:val="00C57AD4"/>
    <w:rsid w:val="00C631B0"/>
    <w:rsid w:val="00C64C8F"/>
    <w:rsid w:val="00C71CE0"/>
    <w:rsid w:val="00C901C8"/>
    <w:rsid w:val="00C92BAE"/>
    <w:rsid w:val="00CA1258"/>
    <w:rsid w:val="00CA1C26"/>
    <w:rsid w:val="00CB0508"/>
    <w:rsid w:val="00CB069B"/>
    <w:rsid w:val="00CB5BC5"/>
    <w:rsid w:val="00CD0C43"/>
    <w:rsid w:val="00CE1240"/>
    <w:rsid w:val="00CE54CA"/>
    <w:rsid w:val="00D02C01"/>
    <w:rsid w:val="00D052B6"/>
    <w:rsid w:val="00D119C2"/>
    <w:rsid w:val="00D36736"/>
    <w:rsid w:val="00D37171"/>
    <w:rsid w:val="00D51F96"/>
    <w:rsid w:val="00D5431A"/>
    <w:rsid w:val="00D840DE"/>
    <w:rsid w:val="00DA222C"/>
    <w:rsid w:val="00DA2758"/>
    <w:rsid w:val="00DA5CF9"/>
    <w:rsid w:val="00DB2640"/>
    <w:rsid w:val="00DB4DA6"/>
    <w:rsid w:val="00DC156F"/>
    <w:rsid w:val="00DE0081"/>
    <w:rsid w:val="00DE1AB6"/>
    <w:rsid w:val="00DF0CEE"/>
    <w:rsid w:val="00DF16E1"/>
    <w:rsid w:val="00DF1FB3"/>
    <w:rsid w:val="00E16D65"/>
    <w:rsid w:val="00E2265D"/>
    <w:rsid w:val="00E2363A"/>
    <w:rsid w:val="00E43D1C"/>
    <w:rsid w:val="00E44632"/>
    <w:rsid w:val="00E47FD9"/>
    <w:rsid w:val="00E51E12"/>
    <w:rsid w:val="00E60673"/>
    <w:rsid w:val="00E63893"/>
    <w:rsid w:val="00E64B7F"/>
    <w:rsid w:val="00E72360"/>
    <w:rsid w:val="00E7477C"/>
    <w:rsid w:val="00E81E5D"/>
    <w:rsid w:val="00E929C3"/>
    <w:rsid w:val="00E92B37"/>
    <w:rsid w:val="00EB490D"/>
    <w:rsid w:val="00EC3BF3"/>
    <w:rsid w:val="00EC6742"/>
    <w:rsid w:val="00EE2C26"/>
    <w:rsid w:val="00EE7B18"/>
    <w:rsid w:val="00EF7081"/>
    <w:rsid w:val="00F04330"/>
    <w:rsid w:val="00F04C39"/>
    <w:rsid w:val="00F07380"/>
    <w:rsid w:val="00F10A7F"/>
    <w:rsid w:val="00F13515"/>
    <w:rsid w:val="00F30ADF"/>
    <w:rsid w:val="00F448DF"/>
    <w:rsid w:val="00F51C73"/>
    <w:rsid w:val="00F63E17"/>
    <w:rsid w:val="00F70313"/>
    <w:rsid w:val="00F8479E"/>
    <w:rsid w:val="00F84E04"/>
    <w:rsid w:val="00F87A65"/>
    <w:rsid w:val="00FA4583"/>
    <w:rsid w:val="00FB3809"/>
    <w:rsid w:val="00FB3EFE"/>
    <w:rsid w:val="00FC14F5"/>
    <w:rsid w:val="00FC1AF1"/>
    <w:rsid w:val="00FD3983"/>
    <w:rsid w:val="00FE10B9"/>
    <w:rsid w:val="00FF4B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148"/>
    <w:rPr>
      <w:sz w:val="26"/>
    </w:rPr>
  </w:style>
  <w:style w:type="paragraph" w:styleId="1">
    <w:name w:val="heading 1"/>
    <w:basedOn w:val="a"/>
    <w:next w:val="a"/>
    <w:link w:val="10"/>
    <w:uiPriority w:val="99"/>
    <w:qFormat/>
    <w:rsid w:val="006E6148"/>
    <w:pPr>
      <w:keepNext/>
      <w:ind w:firstLine="709"/>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C14AC"/>
    <w:rPr>
      <w:rFonts w:ascii="Cambria" w:hAnsi="Cambria" w:cs="Times New Roman"/>
      <w:b/>
      <w:bCs/>
      <w:kern w:val="32"/>
      <w:sz w:val="32"/>
      <w:szCs w:val="32"/>
    </w:rPr>
  </w:style>
  <w:style w:type="paragraph" w:styleId="a3">
    <w:name w:val="header"/>
    <w:basedOn w:val="a"/>
    <w:link w:val="a4"/>
    <w:uiPriority w:val="99"/>
    <w:rsid w:val="006E6148"/>
    <w:pPr>
      <w:tabs>
        <w:tab w:val="center" w:pos="4153"/>
        <w:tab w:val="right" w:pos="8306"/>
      </w:tabs>
    </w:pPr>
  </w:style>
  <w:style w:type="character" w:customStyle="1" w:styleId="a4">
    <w:name w:val="Верхний колонтитул Знак"/>
    <w:basedOn w:val="a0"/>
    <w:link w:val="a3"/>
    <w:uiPriority w:val="99"/>
    <w:semiHidden/>
    <w:locked/>
    <w:rsid w:val="008C14AC"/>
    <w:rPr>
      <w:rFonts w:cs="Times New Roman"/>
      <w:sz w:val="20"/>
      <w:szCs w:val="20"/>
    </w:rPr>
  </w:style>
  <w:style w:type="character" w:styleId="a5">
    <w:name w:val="page number"/>
    <w:basedOn w:val="a0"/>
    <w:uiPriority w:val="99"/>
    <w:rsid w:val="006E6148"/>
    <w:rPr>
      <w:rFonts w:cs="Times New Roman"/>
    </w:rPr>
  </w:style>
  <w:style w:type="paragraph" w:styleId="a6">
    <w:name w:val="caption"/>
    <w:basedOn w:val="a"/>
    <w:next w:val="a"/>
    <w:uiPriority w:val="99"/>
    <w:qFormat/>
    <w:rsid w:val="006E6148"/>
    <w:pPr>
      <w:framePr w:w="9639" w:h="3402" w:hSpace="113" w:vSpace="113" w:wrap="around" w:vAnchor="page" w:hAnchor="page" w:x="1419" w:y="852" w:anchorLock="1"/>
      <w:widowControl w:val="0"/>
      <w:tabs>
        <w:tab w:val="left" w:pos="425"/>
        <w:tab w:val="left" w:pos="708"/>
        <w:tab w:val="left" w:pos="1417"/>
        <w:tab w:val="left" w:pos="3685"/>
        <w:tab w:val="left" w:pos="5599"/>
        <w:tab w:val="left" w:pos="9355"/>
      </w:tabs>
      <w:spacing w:before="120" w:line="240" w:lineRule="atLeast"/>
      <w:jc w:val="center"/>
    </w:pPr>
    <w:rPr>
      <w:b/>
      <w:sz w:val="56"/>
    </w:rPr>
  </w:style>
  <w:style w:type="paragraph" w:styleId="a7">
    <w:name w:val="footer"/>
    <w:basedOn w:val="a"/>
    <w:link w:val="a8"/>
    <w:uiPriority w:val="99"/>
    <w:rsid w:val="006E6148"/>
    <w:pPr>
      <w:tabs>
        <w:tab w:val="center" w:pos="4153"/>
        <w:tab w:val="right" w:pos="8306"/>
      </w:tabs>
    </w:pPr>
  </w:style>
  <w:style w:type="character" w:customStyle="1" w:styleId="a8">
    <w:name w:val="Нижний колонтитул Знак"/>
    <w:basedOn w:val="a0"/>
    <w:link w:val="a7"/>
    <w:uiPriority w:val="99"/>
    <w:semiHidden/>
    <w:locked/>
    <w:rsid w:val="008C14AC"/>
    <w:rPr>
      <w:rFonts w:cs="Times New Roman"/>
      <w:sz w:val="20"/>
      <w:szCs w:val="20"/>
    </w:rPr>
  </w:style>
  <w:style w:type="paragraph" w:customStyle="1" w:styleId="ConsPlusNormal">
    <w:name w:val="ConsPlusNormal"/>
    <w:uiPriority w:val="99"/>
    <w:rsid w:val="00FC1AF1"/>
    <w:pPr>
      <w:widowControl w:val="0"/>
      <w:autoSpaceDE w:val="0"/>
      <w:autoSpaceDN w:val="0"/>
      <w:adjustRightInd w:val="0"/>
      <w:ind w:firstLine="720"/>
    </w:pPr>
    <w:rPr>
      <w:rFonts w:ascii="Arial" w:hAnsi="Arial" w:cs="Arial"/>
      <w:sz w:val="26"/>
      <w:szCs w:val="26"/>
    </w:rPr>
  </w:style>
  <w:style w:type="paragraph" w:customStyle="1" w:styleId="ConsPlusTitle">
    <w:name w:val="ConsPlusTitle"/>
    <w:uiPriority w:val="99"/>
    <w:rsid w:val="00FC1AF1"/>
    <w:pPr>
      <w:widowControl w:val="0"/>
      <w:autoSpaceDE w:val="0"/>
      <w:autoSpaceDN w:val="0"/>
      <w:adjustRightInd w:val="0"/>
    </w:pPr>
    <w:rPr>
      <w:rFonts w:ascii="Arial" w:hAnsi="Arial" w:cs="Arial"/>
      <w:b/>
      <w:bCs/>
    </w:rPr>
  </w:style>
  <w:style w:type="paragraph" w:customStyle="1" w:styleId="ConsPlusDocList">
    <w:name w:val="ConsPlusDocList"/>
    <w:uiPriority w:val="99"/>
    <w:rsid w:val="00BE5D5A"/>
    <w:pPr>
      <w:widowControl w:val="0"/>
      <w:autoSpaceDE w:val="0"/>
      <w:autoSpaceDN w:val="0"/>
      <w:adjustRightInd w:val="0"/>
    </w:pPr>
    <w:rPr>
      <w:rFonts w:ascii="Courier New" w:hAnsi="Courier New" w:cs="Courier New"/>
    </w:rPr>
  </w:style>
  <w:style w:type="paragraph" w:customStyle="1" w:styleId="ConsPlusCell">
    <w:name w:val="ConsPlusCell"/>
    <w:uiPriority w:val="99"/>
    <w:rsid w:val="0037562F"/>
    <w:pPr>
      <w:widowControl w:val="0"/>
      <w:autoSpaceDE w:val="0"/>
      <w:autoSpaceDN w:val="0"/>
      <w:adjustRightInd w:val="0"/>
    </w:pPr>
    <w:rPr>
      <w:rFonts w:ascii="Arial" w:hAnsi="Arial" w:cs="Arial"/>
    </w:rPr>
  </w:style>
  <w:style w:type="table" w:styleId="a9">
    <w:name w:val="Table Grid"/>
    <w:basedOn w:val="a1"/>
    <w:uiPriority w:val="99"/>
    <w:rsid w:val="00584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DB2640"/>
    <w:rPr>
      <w:rFonts w:ascii="Tahoma" w:hAnsi="Tahoma" w:cs="Tahoma"/>
      <w:sz w:val="16"/>
      <w:szCs w:val="16"/>
    </w:rPr>
  </w:style>
  <w:style w:type="character" w:customStyle="1" w:styleId="ab">
    <w:name w:val="Текст выноски Знак"/>
    <w:basedOn w:val="a0"/>
    <w:link w:val="aa"/>
    <w:uiPriority w:val="99"/>
    <w:semiHidden/>
    <w:locked/>
    <w:rsid w:val="008C14AC"/>
    <w:rPr>
      <w:rFonts w:cs="Times New Roman"/>
      <w:sz w:val="2"/>
    </w:rPr>
  </w:style>
  <w:style w:type="character" w:styleId="ac">
    <w:name w:val="Placeholder Text"/>
    <w:basedOn w:val="a0"/>
    <w:uiPriority w:val="99"/>
    <w:semiHidden/>
    <w:rsid w:val="00404124"/>
    <w:rPr>
      <w:rFonts w:cs="Times New Roman"/>
      <w:color w:val="808080"/>
    </w:rPr>
  </w:style>
  <w:style w:type="paragraph" w:styleId="ad">
    <w:name w:val="List Paragraph"/>
    <w:basedOn w:val="a"/>
    <w:uiPriority w:val="99"/>
    <w:qFormat/>
    <w:rsid w:val="000A7619"/>
    <w:pPr>
      <w:ind w:left="720"/>
      <w:contextualSpacing/>
    </w:pPr>
  </w:style>
  <w:style w:type="paragraph" w:styleId="ae">
    <w:name w:val="Title"/>
    <w:basedOn w:val="a"/>
    <w:link w:val="af"/>
    <w:qFormat/>
    <w:locked/>
    <w:rsid w:val="00C17752"/>
    <w:pPr>
      <w:jc w:val="center"/>
    </w:pPr>
    <w:rPr>
      <w:b/>
      <w:szCs w:val="26"/>
    </w:rPr>
  </w:style>
  <w:style w:type="character" w:customStyle="1" w:styleId="af">
    <w:name w:val="Название Знак"/>
    <w:basedOn w:val="a0"/>
    <w:link w:val="ae"/>
    <w:rsid w:val="00C17752"/>
    <w:rPr>
      <w:b/>
      <w:sz w:val="26"/>
      <w:szCs w:val="26"/>
    </w:rPr>
  </w:style>
  <w:style w:type="character" w:customStyle="1" w:styleId="FontStyle12">
    <w:name w:val="Font Style12"/>
    <w:rsid w:val="00C17752"/>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4</Pages>
  <Words>1274</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Kominform</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Богомолов</dc:creator>
  <cp:keywords/>
  <dc:description/>
  <cp:lastModifiedBy>1</cp:lastModifiedBy>
  <cp:revision>19</cp:revision>
  <cp:lastPrinted>2016-08-31T07:19:00Z</cp:lastPrinted>
  <dcterms:created xsi:type="dcterms:W3CDTF">2016-07-20T13:31:00Z</dcterms:created>
  <dcterms:modified xsi:type="dcterms:W3CDTF">2025-04-29T08:05:00Z</dcterms:modified>
</cp:coreProperties>
</file>