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2F" w:rsidRDefault="00F74E2F" w:rsidP="00384B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4E2F" w:rsidRDefault="00F74E2F" w:rsidP="00241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1641" w:rsidRPr="003441C1" w:rsidRDefault="00C15993" w:rsidP="00241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645">
        <w:rPr>
          <w:rFonts w:ascii="Times New Roman" w:hAnsi="Times New Roman" w:cs="Times New Roman"/>
          <w:sz w:val="24"/>
          <w:szCs w:val="24"/>
        </w:rPr>
        <w:t xml:space="preserve"> </w:t>
      </w:r>
      <w:r w:rsidR="00241641" w:rsidRPr="003441C1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:rsidR="00241641" w:rsidRPr="003441C1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641" w:rsidRDefault="00241641" w:rsidP="007A2C98">
      <w:pPr>
        <w:pStyle w:val="ConsPlusNonformat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«</w:t>
      </w:r>
      <w:r w:rsidR="003D780F">
        <w:rPr>
          <w:rFonts w:ascii="Times New Roman" w:hAnsi="Times New Roman" w:cs="Times New Roman"/>
          <w:sz w:val="24"/>
          <w:szCs w:val="24"/>
        </w:rPr>
        <w:t>_17</w:t>
      </w:r>
      <w:r w:rsidRPr="003441C1">
        <w:rPr>
          <w:rFonts w:ascii="Times New Roman" w:hAnsi="Times New Roman" w:cs="Times New Roman"/>
          <w:sz w:val="24"/>
          <w:szCs w:val="24"/>
        </w:rPr>
        <w:t>_»</w:t>
      </w:r>
      <w:r w:rsidR="00D11E0C">
        <w:rPr>
          <w:rFonts w:ascii="Times New Roman" w:hAnsi="Times New Roman" w:cs="Times New Roman"/>
          <w:sz w:val="24"/>
          <w:szCs w:val="24"/>
        </w:rPr>
        <w:t xml:space="preserve"> _0</w:t>
      </w:r>
      <w:r w:rsidR="003D780F">
        <w:rPr>
          <w:rFonts w:ascii="Times New Roman" w:hAnsi="Times New Roman" w:cs="Times New Roman"/>
          <w:sz w:val="24"/>
          <w:szCs w:val="24"/>
        </w:rPr>
        <w:t>4</w:t>
      </w:r>
      <w:r w:rsidR="00423BB5">
        <w:rPr>
          <w:rFonts w:ascii="Times New Roman" w:hAnsi="Times New Roman" w:cs="Times New Roman"/>
          <w:sz w:val="24"/>
          <w:szCs w:val="24"/>
        </w:rPr>
        <w:t>_ 2025</w:t>
      </w:r>
      <w:r w:rsidRPr="003441C1">
        <w:rPr>
          <w:rFonts w:ascii="Times New Roman" w:hAnsi="Times New Roman" w:cs="Times New Roman"/>
          <w:sz w:val="24"/>
          <w:szCs w:val="24"/>
        </w:rPr>
        <w:t>_ г.</w:t>
      </w:r>
    </w:p>
    <w:p w:rsidR="001167BE" w:rsidRPr="003441C1" w:rsidRDefault="001167BE" w:rsidP="007A2C98">
      <w:pPr>
        <w:pStyle w:val="ConsPlusNonformat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41641" w:rsidRPr="003441C1" w:rsidRDefault="00D468E7" w:rsidP="004332D2">
      <w:pPr>
        <w:pStyle w:val="ConsPlusNonformat"/>
        <w:ind w:left="-709" w:right="-42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A2C9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Общественные  обсуждения  </w:t>
      </w:r>
      <w:r w:rsidR="00241641" w:rsidRPr="003441C1">
        <w:rPr>
          <w:rFonts w:ascii="Times New Roman" w:hAnsi="Times New Roman" w:cs="Times New Roman"/>
          <w:sz w:val="24"/>
          <w:szCs w:val="24"/>
        </w:rPr>
        <w:t xml:space="preserve">по  </w:t>
      </w:r>
      <w:r>
        <w:rPr>
          <w:rFonts w:ascii="Times New Roman" w:hAnsi="Times New Roman" w:cs="Times New Roman"/>
          <w:sz w:val="24"/>
          <w:szCs w:val="24"/>
        </w:rPr>
        <w:t xml:space="preserve">проекту  </w:t>
      </w:r>
      <w:r w:rsidRPr="00680339">
        <w:rPr>
          <w:rFonts w:ascii="Times New Roman" w:hAnsi="Times New Roman" w:cs="Times New Roman"/>
          <w:sz w:val="24"/>
          <w:szCs w:val="24"/>
        </w:rPr>
        <w:t>«</w:t>
      </w:r>
      <w:r w:rsidR="0075515E">
        <w:rPr>
          <w:rFonts w:ascii="Times New Roman" w:hAnsi="Times New Roman" w:cs="Times New Roman"/>
          <w:sz w:val="24"/>
          <w:szCs w:val="24"/>
        </w:rPr>
        <w:t>Внесение</w:t>
      </w:r>
      <w:r w:rsidR="005F5D20">
        <w:rPr>
          <w:rFonts w:ascii="Times New Roman" w:hAnsi="Times New Roman" w:cs="Times New Roman"/>
          <w:sz w:val="24"/>
          <w:szCs w:val="24"/>
        </w:rPr>
        <w:t xml:space="preserve"> изменений в Генеральный план</w:t>
      </w:r>
      <w:r w:rsidR="007A2C98">
        <w:rPr>
          <w:rFonts w:ascii="Times New Roman" w:hAnsi="Times New Roman" w:cs="Times New Roman"/>
          <w:sz w:val="24"/>
          <w:szCs w:val="24"/>
        </w:rPr>
        <w:t xml:space="preserve"> </w:t>
      </w:r>
      <w:r w:rsidR="00056B33" w:rsidRPr="003A0361">
        <w:rPr>
          <w:rFonts w:ascii="Times New Roman" w:hAnsi="Times New Roman" w:cs="Times New Roman"/>
          <w:sz w:val="24"/>
          <w:szCs w:val="24"/>
        </w:rPr>
        <w:t>муниц</w:t>
      </w:r>
      <w:r w:rsidR="005F5D20">
        <w:rPr>
          <w:rFonts w:ascii="Times New Roman" w:hAnsi="Times New Roman" w:cs="Times New Roman"/>
          <w:sz w:val="24"/>
          <w:szCs w:val="24"/>
        </w:rPr>
        <w:t>ипального  образования  сельского  поселения</w:t>
      </w:r>
      <w:r w:rsidR="00056B33" w:rsidRPr="003A0361">
        <w:rPr>
          <w:rFonts w:ascii="Times New Roman" w:hAnsi="Times New Roman" w:cs="Times New Roman"/>
          <w:sz w:val="24"/>
          <w:szCs w:val="24"/>
        </w:rPr>
        <w:t xml:space="preserve">  </w:t>
      </w:r>
      <w:r w:rsidR="00056B33" w:rsidRPr="005F5D20">
        <w:rPr>
          <w:rFonts w:ascii="Times New Roman" w:hAnsi="Times New Roman" w:cs="Times New Roman"/>
          <w:sz w:val="24"/>
          <w:szCs w:val="24"/>
        </w:rPr>
        <w:t>«</w:t>
      </w:r>
      <w:r w:rsidR="003D780F" w:rsidRPr="005F5D20">
        <w:rPr>
          <w:rFonts w:ascii="Times New Roman" w:hAnsi="Times New Roman" w:cs="Times New Roman"/>
          <w:sz w:val="24"/>
          <w:szCs w:val="24"/>
        </w:rPr>
        <w:t>Деревня Березовка</w:t>
      </w:r>
      <w:r w:rsidR="00056B33" w:rsidRPr="005F5D20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="00056B33" w:rsidRPr="005F5D20">
        <w:rPr>
          <w:rFonts w:ascii="Times New Roman" w:hAnsi="Times New Roman" w:cs="Times New Roman"/>
          <w:sz w:val="24"/>
          <w:szCs w:val="24"/>
        </w:rPr>
        <w:t>Малоярославецкого</w:t>
      </w:r>
      <w:proofErr w:type="spellEnd"/>
      <w:r w:rsidR="00056B33" w:rsidRPr="005F5D20">
        <w:rPr>
          <w:rFonts w:ascii="Times New Roman" w:hAnsi="Times New Roman" w:cs="Times New Roman"/>
          <w:sz w:val="24"/>
          <w:szCs w:val="24"/>
        </w:rPr>
        <w:t xml:space="preserve">  района Калужской  области</w:t>
      </w:r>
      <w:r w:rsidRPr="005F5D20">
        <w:rPr>
          <w:rFonts w:ascii="Times New Roman" w:hAnsi="Times New Roman" w:cs="Times New Roman"/>
          <w:sz w:val="24"/>
          <w:szCs w:val="24"/>
        </w:rPr>
        <w:t>»</w:t>
      </w:r>
      <w:r w:rsidRPr="000E7E2D">
        <w:rPr>
          <w:rFonts w:ascii="Times New Roman" w:hAnsi="Times New Roman" w:cs="Times New Roman"/>
          <w:sz w:val="24"/>
          <w:szCs w:val="24"/>
        </w:rPr>
        <w:t>,</w:t>
      </w:r>
      <w:r>
        <w:rPr>
          <w:sz w:val="26"/>
          <w:szCs w:val="26"/>
        </w:rPr>
        <w:t xml:space="preserve"> </w:t>
      </w:r>
      <w:r w:rsidR="00241641" w:rsidRPr="003441C1">
        <w:rPr>
          <w:rFonts w:ascii="Times New Roman" w:hAnsi="Times New Roman" w:cs="Times New Roman"/>
          <w:sz w:val="24"/>
          <w:szCs w:val="24"/>
        </w:rPr>
        <w:t>проводились в период с «</w:t>
      </w:r>
      <w:r w:rsidR="00442CEA">
        <w:rPr>
          <w:rFonts w:ascii="Times New Roman" w:hAnsi="Times New Roman" w:cs="Times New Roman"/>
          <w:sz w:val="24"/>
          <w:szCs w:val="24"/>
        </w:rPr>
        <w:t>_</w:t>
      </w:r>
      <w:r w:rsidR="00423BB5">
        <w:rPr>
          <w:rFonts w:ascii="Times New Roman" w:hAnsi="Times New Roman" w:cs="Times New Roman"/>
          <w:sz w:val="24"/>
          <w:szCs w:val="24"/>
        </w:rPr>
        <w:t>28</w:t>
      </w:r>
      <w:r w:rsidR="00241641" w:rsidRPr="003441C1">
        <w:rPr>
          <w:rFonts w:ascii="Times New Roman" w:hAnsi="Times New Roman" w:cs="Times New Roman"/>
          <w:sz w:val="24"/>
          <w:szCs w:val="24"/>
        </w:rPr>
        <w:t xml:space="preserve">_» </w:t>
      </w:r>
      <w:r w:rsidR="003D780F">
        <w:rPr>
          <w:rFonts w:ascii="Times New Roman" w:hAnsi="Times New Roman" w:cs="Times New Roman"/>
          <w:sz w:val="24"/>
          <w:szCs w:val="24"/>
        </w:rPr>
        <w:t>_03</w:t>
      </w:r>
      <w:r w:rsidR="00D11E0C">
        <w:rPr>
          <w:rFonts w:ascii="Times New Roman" w:hAnsi="Times New Roman" w:cs="Times New Roman"/>
          <w:sz w:val="24"/>
          <w:szCs w:val="24"/>
        </w:rPr>
        <w:t>_  202</w:t>
      </w:r>
      <w:r w:rsidR="00423BB5">
        <w:rPr>
          <w:rFonts w:ascii="Times New Roman" w:hAnsi="Times New Roman" w:cs="Times New Roman"/>
          <w:sz w:val="24"/>
          <w:szCs w:val="24"/>
        </w:rPr>
        <w:t>5</w:t>
      </w:r>
      <w:r w:rsidR="009210A2">
        <w:rPr>
          <w:rFonts w:ascii="Times New Roman" w:hAnsi="Times New Roman" w:cs="Times New Roman"/>
          <w:sz w:val="24"/>
          <w:szCs w:val="24"/>
        </w:rPr>
        <w:t>г.</w:t>
      </w:r>
      <w:r w:rsidR="00241641" w:rsidRPr="003441C1">
        <w:rPr>
          <w:rFonts w:ascii="Times New Roman" w:hAnsi="Times New Roman" w:cs="Times New Roman"/>
          <w:sz w:val="24"/>
          <w:szCs w:val="24"/>
        </w:rPr>
        <w:t>_  по  «</w:t>
      </w:r>
      <w:r w:rsidR="00423BB5">
        <w:rPr>
          <w:rFonts w:ascii="Times New Roman" w:hAnsi="Times New Roman" w:cs="Times New Roman"/>
          <w:sz w:val="24"/>
          <w:szCs w:val="24"/>
        </w:rPr>
        <w:t>_11</w:t>
      </w:r>
      <w:r w:rsidR="00241641" w:rsidRPr="003441C1">
        <w:rPr>
          <w:rFonts w:ascii="Times New Roman" w:hAnsi="Times New Roman" w:cs="Times New Roman"/>
          <w:sz w:val="24"/>
          <w:szCs w:val="24"/>
        </w:rPr>
        <w:t>_»</w:t>
      </w:r>
      <w:r w:rsidR="00D11E0C">
        <w:rPr>
          <w:rFonts w:ascii="Times New Roman" w:hAnsi="Times New Roman" w:cs="Times New Roman"/>
          <w:sz w:val="24"/>
          <w:szCs w:val="24"/>
        </w:rPr>
        <w:t xml:space="preserve">  _0</w:t>
      </w:r>
      <w:r w:rsidR="003D780F">
        <w:rPr>
          <w:rFonts w:ascii="Times New Roman" w:hAnsi="Times New Roman" w:cs="Times New Roman"/>
          <w:sz w:val="24"/>
          <w:szCs w:val="24"/>
        </w:rPr>
        <w:t>4</w:t>
      </w:r>
      <w:r w:rsidR="00423BB5">
        <w:rPr>
          <w:rFonts w:ascii="Times New Roman" w:hAnsi="Times New Roman" w:cs="Times New Roman"/>
          <w:sz w:val="24"/>
          <w:szCs w:val="24"/>
        </w:rPr>
        <w:t>_  2025</w:t>
      </w:r>
      <w:r w:rsidR="009210A2">
        <w:rPr>
          <w:rFonts w:ascii="Times New Roman" w:hAnsi="Times New Roman" w:cs="Times New Roman"/>
          <w:sz w:val="24"/>
          <w:szCs w:val="24"/>
        </w:rPr>
        <w:t>г.</w:t>
      </w:r>
      <w:r w:rsidR="00241641" w:rsidRPr="003441C1">
        <w:rPr>
          <w:rFonts w:ascii="Times New Roman" w:hAnsi="Times New Roman" w:cs="Times New Roman"/>
          <w:sz w:val="24"/>
          <w:szCs w:val="24"/>
        </w:rPr>
        <w:t xml:space="preserve">  на официальном сайте </w:t>
      </w:r>
      <w:r w:rsidR="009210A2">
        <w:rPr>
          <w:rFonts w:ascii="Times New Roman" w:hAnsi="Times New Roman" w:cs="Times New Roman"/>
          <w:sz w:val="24"/>
          <w:szCs w:val="24"/>
        </w:rPr>
        <w:t>по адресу:</w:t>
      </w:r>
      <w:r w:rsidR="005F5D20" w:rsidRPr="005F5D2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5F5D20" w:rsidRPr="005F5D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https://maloyar.</w:t>
        </w:r>
        <w:proofErr w:type="spellStart"/>
        <w:r w:rsidR="005F5D20" w:rsidRPr="005F5D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gosuslugi</w:t>
        </w:r>
        <w:proofErr w:type="spellEnd"/>
        <w:r w:rsidR="005F5D20" w:rsidRPr="005F5D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5F5D20" w:rsidRPr="005F5D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5F5D20" w:rsidRPr="005F5D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="005F5D20" w:rsidRPr="005F5D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gradostroitelstvo</w:t>
        </w:r>
        <w:proofErr w:type="spellEnd"/>
        <w:r w:rsidR="005F5D20" w:rsidRPr="005F5D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="005F5D20" w:rsidRPr="005F5D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proekty</w:t>
        </w:r>
        <w:proofErr w:type="spellEnd"/>
        <w:r w:rsidR="005F5D20" w:rsidRPr="005F5D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5F5D20" w:rsidRPr="005F5D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generalnyh</w:t>
        </w:r>
        <w:proofErr w:type="spellEnd"/>
        <w:r w:rsidR="005F5D20" w:rsidRPr="005F5D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5F5D20" w:rsidRPr="005F5D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planov</w:t>
        </w:r>
        <w:proofErr w:type="spellEnd"/>
        <w:r w:rsidR="005F5D20" w:rsidRPr="005F5D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 w:rsidR="005F5D20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241641" w:rsidRPr="003441C1">
        <w:rPr>
          <w:rFonts w:ascii="Times New Roman" w:hAnsi="Times New Roman" w:cs="Times New Roman"/>
          <w:sz w:val="24"/>
          <w:szCs w:val="24"/>
        </w:rPr>
        <w:t xml:space="preserve">в   </w:t>
      </w:r>
      <w:r w:rsidR="004B1658">
        <w:rPr>
          <w:rFonts w:ascii="Times New Roman" w:hAnsi="Times New Roman" w:cs="Times New Roman"/>
          <w:sz w:val="24"/>
          <w:szCs w:val="24"/>
        </w:rPr>
        <w:t xml:space="preserve"> информационных    системах</w:t>
      </w:r>
      <w:r w:rsidR="00442CEA">
        <w:rPr>
          <w:rFonts w:ascii="Times New Roman" w:hAnsi="Times New Roman" w:cs="Times New Roman"/>
          <w:sz w:val="24"/>
          <w:szCs w:val="24"/>
        </w:rPr>
        <w:t xml:space="preserve"> </w:t>
      </w:r>
      <w:r w:rsidR="009210A2">
        <w:rPr>
          <w:rFonts w:ascii="Times New Roman" w:hAnsi="Times New Roman" w:cs="Times New Roman"/>
          <w:sz w:val="24"/>
          <w:szCs w:val="24"/>
        </w:rPr>
        <w:t>интернет</w:t>
      </w:r>
      <w:r w:rsidR="00241641" w:rsidRPr="003441C1">
        <w:rPr>
          <w:rFonts w:ascii="Times New Roman" w:hAnsi="Times New Roman" w:cs="Times New Roman"/>
          <w:sz w:val="24"/>
          <w:szCs w:val="24"/>
        </w:rPr>
        <w:t>.</w:t>
      </w:r>
    </w:p>
    <w:p w:rsidR="00241641" w:rsidRPr="003441C1" w:rsidRDefault="00241641" w:rsidP="007A2C98">
      <w:pPr>
        <w:pStyle w:val="ConsPlusNonformat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В общественных обсуж</w:t>
      </w:r>
      <w:r w:rsidR="005F5D20">
        <w:rPr>
          <w:rFonts w:ascii="Times New Roman" w:hAnsi="Times New Roman" w:cs="Times New Roman"/>
          <w:sz w:val="24"/>
          <w:szCs w:val="24"/>
        </w:rPr>
        <w:t>дениях приняло участие _20</w:t>
      </w:r>
      <w:r w:rsidRPr="003441C1">
        <w:rPr>
          <w:rFonts w:ascii="Times New Roman" w:hAnsi="Times New Roman" w:cs="Times New Roman"/>
          <w:sz w:val="24"/>
          <w:szCs w:val="24"/>
        </w:rPr>
        <w:t>_ человек.</w:t>
      </w:r>
    </w:p>
    <w:p w:rsidR="00241641" w:rsidRPr="003441C1" w:rsidRDefault="00D21770" w:rsidP="004332D2">
      <w:pPr>
        <w:pStyle w:val="ConsPlusNonformat"/>
        <w:ind w:left="-709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1641" w:rsidRPr="003441C1">
        <w:rPr>
          <w:rFonts w:ascii="Times New Roman" w:hAnsi="Times New Roman" w:cs="Times New Roman"/>
          <w:sz w:val="24"/>
          <w:szCs w:val="24"/>
        </w:rPr>
        <w:t>По  результатам общественных обсуждений составлен протокол общественных</w:t>
      </w:r>
      <w:r w:rsidR="009210A2">
        <w:rPr>
          <w:rFonts w:ascii="Times New Roman" w:hAnsi="Times New Roman" w:cs="Times New Roman"/>
          <w:sz w:val="24"/>
          <w:szCs w:val="24"/>
        </w:rPr>
        <w:t xml:space="preserve"> </w:t>
      </w:r>
      <w:r w:rsidR="00241641" w:rsidRPr="003441C1">
        <w:rPr>
          <w:rFonts w:ascii="Times New Roman" w:hAnsi="Times New Roman" w:cs="Times New Roman"/>
          <w:sz w:val="24"/>
          <w:szCs w:val="24"/>
        </w:rPr>
        <w:t>обсуждений   №</w:t>
      </w:r>
      <w:proofErr w:type="spellStart"/>
      <w:r w:rsidR="004332D2">
        <w:rPr>
          <w:rFonts w:ascii="Times New Roman" w:hAnsi="Times New Roman" w:cs="Times New Roman"/>
          <w:sz w:val="24"/>
          <w:szCs w:val="24"/>
        </w:rPr>
        <w:t>_б</w:t>
      </w:r>
      <w:proofErr w:type="spellEnd"/>
      <w:r w:rsidR="004332D2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="004332D2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="004332D2">
        <w:rPr>
          <w:rFonts w:ascii="Times New Roman" w:hAnsi="Times New Roman" w:cs="Times New Roman"/>
          <w:sz w:val="24"/>
          <w:szCs w:val="24"/>
        </w:rPr>
        <w:t>_</w:t>
      </w:r>
      <w:r w:rsidR="001260A4">
        <w:rPr>
          <w:rFonts w:ascii="Times New Roman" w:hAnsi="Times New Roman" w:cs="Times New Roman"/>
          <w:sz w:val="24"/>
          <w:szCs w:val="24"/>
        </w:rPr>
        <w:t xml:space="preserve">   </w:t>
      </w:r>
      <w:r w:rsidR="002A338C">
        <w:rPr>
          <w:rFonts w:ascii="Times New Roman" w:hAnsi="Times New Roman" w:cs="Times New Roman"/>
          <w:sz w:val="24"/>
          <w:szCs w:val="24"/>
        </w:rPr>
        <w:t>о</w:t>
      </w:r>
      <w:r w:rsidR="00423BB5">
        <w:rPr>
          <w:rFonts w:ascii="Times New Roman" w:hAnsi="Times New Roman" w:cs="Times New Roman"/>
          <w:sz w:val="24"/>
          <w:szCs w:val="24"/>
        </w:rPr>
        <w:t>т   _16</w:t>
      </w:r>
      <w:r w:rsidR="00D11E0C">
        <w:rPr>
          <w:rFonts w:ascii="Times New Roman" w:hAnsi="Times New Roman" w:cs="Times New Roman"/>
          <w:sz w:val="24"/>
          <w:szCs w:val="24"/>
        </w:rPr>
        <w:t>.0</w:t>
      </w:r>
      <w:r w:rsidR="003D780F">
        <w:rPr>
          <w:rFonts w:ascii="Times New Roman" w:hAnsi="Times New Roman" w:cs="Times New Roman"/>
          <w:sz w:val="24"/>
          <w:szCs w:val="24"/>
        </w:rPr>
        <w:t>4</w:t>
      </w:r>
      <w:r w:rsidR="00423BB5">
        <w:rPr>
          <w:rFonts w:ascii="Times New Roman" w:hAnsi="Times New Roman" w:cs="Times New Roman"/>
          <w:sz w:val="24"/>
          <w:szCs w:val="24"/>
        </w:rPr>
        <w:t>.2025</w:t>
      </w:r>
      <w:r w:rsidR="009210A2">
        <w:rPr>
          <w:rFonts w:ascii="Times New Roman" w:hAnsi="Times New Roman" w:cs="Times New Roman"/>
          <w:sz w:val="24"/>
          <w:szCs w:val="24"/>
        </w:rPr>
        <w:t>г.</w:t>
      </w:r>
      <w:r w:rsidR="00241641" w:rsidRPr="003441C1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Start"/>
      <w:r w:rsidR="00241641" w:rsidRPr="003441C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41641" w:rsidRPr="003441C1">
        <w:rPr>
          <w:rFonts w:ascii="Times New Roman" w:hAnsi="Times New Roman" w:cs="Times New Roman"/>
          <w:sz w:val="24"/>
          <w:szCs w:val="24"/>
        </w:rPr>
        <w:t xml:space="preserve">  основании которого</w:t>
      </w:r>
      <w:r w:rsidR="009210A2">
        <w:rPr>
          <w:rFonts w:ascii="Times New Roman" w:hAnsi="Times New Roman" w:cs="Times New Roman"/>
          <w:sz w:val="24"/>
          <w:szCs w:val="24"/>
        </w:rPr>
        <w:t xml:space="preserve"> </w:t>
      </w:r>
      <w:r w:rsidR="00241641" w:rsidRPr="003441C1">
        <w:rPr>
          <w:rFonts w:ascii="Times New Roman" w:hAnsi="Times New Roman" w:cs="Times New Roman"/>
          <w:sz w:val="24"/>
          <w:szCs w:val="24"/>
        </w:rPr>
        <w:t>подготовлено заключение о результатах общественных обсуждений;</w:t>
      </w:r>
    </w:p>
    <w:p w:rsidR="00241641" w:rsidRPr="003441C1" w:rsidRDefault="00D21770" w:rsidP="004332D2">
      <w:pPr>
        <w:pStyle w:val="ConsPlusNonformat"/>
        <w:ind w:left="-709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1641" w:rsidRPr="003441C1">
        <w:rPr>
          <w:rFonts w:ascii="Times New Roman" w:hAnsi="Times New Roman" w:cs="Times New Roman"/>
          <w:sz w:val="24"/>
          <w:szCs w:val="24"/>
        </w:rPr>
        <w:t>В  период  проведения  общественных  обсуждений были поданы замечания и</w:t>
      </w:r>
      <w:r w:rsidR="009210A2">
        <w:rPr>
          <w:rFonts w:ascii="Times New Roman" w:hAnsi="Times New Roman" w:cs="Times New Roman"/>
          <w:sz w:val="24"/>
          <w:szCs w:val="24"/>
        </w:rPr>
        <w:t xml:space="preserve"> </w:t>
      </w:r>
      <w:r w:rsidR="00241641" w:rsidRPr="003441C1">
        <w:rPr>
          <w:rFonts w:ascii="Times New Roman" w:hAnsi="Times New Roman" w:cs="Times New Roman"/>
          <w:sz w:val="24"/>
          <w:szCs w:val="24"/>
        </w:rPr>
        <w:t>предложения от участников общественных обсуждений:</w:t>
      </w:r>
    </w:p>
    <w:p w:rsidR="00241641" w:rsidRPr="003441C1" w:rsidRDefault="007A2C98" w:rsidP="004332D2">
      <w:pPr>
        <w:pStyle w:val="ConsPlusNonformat"/>
        <w:ind w:left="-709" w:right="-42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1641" w:rsidRPr="003441C1">
        <w:rPr>
          <w:rFonts w:ascii="Times New Roman" w:hAnsi="Times New Roman" w:cs="Times New Roman"/>
          <w:sz w:val="24"/>
          <w:szCs w:val="24"/>
        </w:rPr>
        <w:t>1) от  участников  общественных  обсуждений,  постоянно  проживающих на</w:t>
      </w:r>
      <w:r w:rsidR="009210A2">
        <w:rPr>
          <w:rFonts w:ascii="Times New Roman" w:hAnsi="Times New Roman" w:cs="Times New Roman"/>
          <w:sz w:val="24"/>
          <w:szCs w:val="24"/>
        </w:rPr>
        <w:t xml:space="preserve"> </w:t>
      </w:r>
      <w:r w:rsidR="00241641" w:rsidRPr="003441C1">
        <w:rPr>
          <w:rFonts w:ascii="Times New Roman" w:hAnsi="Times New Roman" w:cs="Times New Roman"/>
          <w:sz w:val="24"/>
          <w:szCs w:val="24"/>
        </w:rPr>
        <w:t>территории,  в  пределах котор</w:t>
      </w:r>
      <w:r w:rsidR="00A20732">
        <w:rPr>
          <w:rFonts w:ascii="Times New Roman" w:hAnsi="Times New Roman" w:cs="Times New Roman"/>
          <w:sz w:val="24"/>
          <w:szCs w:val="24"/>
        </w:rPr>
        <w:t>ой проводятся общественные</w:t>
      </w:r>
      <w:r w:rsidR="00241641" w:rsidRPr="003441C1">
        <w:rPr>
          <w:rFonts w:ascii="Times New Roman" w:hAnsi="Times New Roman" w:cs="Times New Roman"/>
          <w:sz w:val="24"/>
          <w:szCs w:val="24"/>
        </w:rPr>
        <w:t xml:space="preserve"> обсуждения;</w:t>
      </w:r>
      <w:r w:rsidR="005F5D20">
        <w:rPr>
          <w:rFonts w:ascii="Times New Roman" w:hAnsi="Times New Roman" w:cs="Times New Roman"/>
          <w:sz w:val="24"/>
          <w:szCs w:val="24"/>
        </w:rPr>
        <w:t xml:space="preserve"> _10</w:t>
      </w:r>
      <w:r w:rsidR="00241641" w:rsidRPr="003441C1">
        <w:rPr>
          <w:rFonts w:ascii="Times New Roman" w:hAnsi="Times New Roman" w:cs="Times New Roman"/>
          <w:sz w:val="24"/>
          <w:szCs w:val="24"/>
        </w:rPr>
        <w:t>_ предложений и замечаний;</w:t>
      </w:r>
    </w:p>
    <w:p w:rsidR="00241641" w:rsidRPr="003441C1" w:rsidRDefault="00241641" w:rsidP="007A2C98">
      <w:pPr>
        <w:pStyle w:val="ConsPlusNonformat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2) от  иных участников о</w:t>
      </w:r>
      <w:r w:rsidR="005F5D20">
        <w:rPr>
          <w:rFonts w:ascii="Times New Roman" w:hAnsi="Times New Roman" w:cs="Times New Roman"/>
          <w:sz w:val="24"/>
          <w:szCs w:val="24"/>
        </w:rPr>
        <w:t>бщественных обсуждений: _10</w:t>
      </w:r>
      <w:r w:rsidRPr="003441C1">
        <w:rPr>
          <w:rFonts w:ascii="Times New Roman" w:hAnsi="Times New Roman" w:cs="Times New Roman"/>
          <w:sz w:val="24"/>
          <w:szCs w:val="24"/>
        </w:rPr>
        <w:t xml:space="preserve">_ предложений </w:t>
      </w:r>
      <w:r w:rsidR="009210A2">
        <w:rPr>
          <w:rFonts w:ascii="Times New Roman" w:hAnsi="Times New Roman" w:cs="Times New Roman"/>
          <w:sz w:val="24"/>
          <w:szCs w:val="24"/>
        </w:rPr>
        <w:t xml:space="preserve"> и </w:t>
      </w:r>
      <w:r w:rsidRPr="003441C1">
        <w:rPr>
          <w:rFonts w:ascii="Times New Roman" w:hAnsi="Times New Roman" w:cs="Times New Roman"/>
          <w:sz w:val="24"/>
          <w:szCs w:val="24"/>
        </w:rPr>
        <w:t>замечаний.</w:t>
      </w:r>
    </w:p>
    <w:p w:rsidR="00241641" w:rsidRPr="003441C1" w:rsidRDefault="00241641" w:rsidP="004332D2">
      <w:pPr>
        <w:pStyle w:val="ConsPlusNonformat"/>
        <w:ind w:left="-709" w:right="-427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Рекомендации  организатора  общественных  обсуждений о целесообразности</w:t>
      </w:r>
      <w:r w:rsidR="009210A2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или  нецелесообразности учета внесенных участниками общественных обсуждений</w:t>
      </w:r>
      <w:r w:rsidR="009210A2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p w:rsidR="00241641" w:rsidRPr="003441C1" w:rsidRDefault="00241641" w:rsidP="007A2C98">
      <w:pPr>
        <w:pStyle w:val="ConsPlusNormal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797"/>
        <w:gridCol w:w="2268"/>
      </w:tblGrid>
      <w:tr w:rsidR="00241641" w:rsidRPr="003441C1" w:rsidTr="00F35555">
        <w:trPr>
          <w:trHeight w:val="603"/>
        </w:trPr>
        <w:tc>
          <w:tcPr>
            <w:tcW w:w="567" w:type="dxa"/>
          </w:tcPr>
          <w:p w:rsidR="00241641" w:rsidRPr="003441C1" w:rsidRDefault="004332D2" w:rsidP="007A2C98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41641" w:rsidRPr="003441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A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41641" w:rsidRPr="003441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241641" w:rsidRPr="003441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41641" w:rsidRPr="003441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7" w:type="dxa"/>
          </w:tcPr>
          <w:p w:rsidR="00241641" w:rsidRPr="003441C1" w:rsidRDefault="004332D2" w:rsidP="007A2C98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41641" w:rsidRPr="003441C1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2268" w:type="dxa"/>
          </w:tcPr>
          <w:p w:rsidR="00241641" w:rsidRPr="003441C1" w:rsidRDefault="00DC1B0B" w:rsidP="00DC1B0B">
            <w:pPr>
              <w:pStyle w:val="ConsPlusNormal"/>
              <w:ind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41641" w:rsidRPr="003441C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  <w:r w:rsidR="007A2C9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41641" w:rsidRPr="003441C1">
              <w:rPr>
                <w:rFonts w:ascii="Times New Roman" w:hAnsi="Times New Roman" w:cs="Times New Roman"/>
                <w:sz w:val="24"/>
                <w:szCs w:val="24"/>
              </w:rPr>
              <w:t>организатора</w:t>
            </w:r>
          </w:p>
        </w:tc>
      </w:tr>
      <w:tr w:rsidR="00241641" w:rsidRPr="003441C1" w:rsidTr="00EC744F">
        <w:trPr>
          <w:trHeight w:val="4482"/>
        </w:trPr>
        <w:tc>
          <w:tcPr>
            <w:tcW w:w="567" w:type="dxa"/>
          </w:tcPr>
          <w:p w:rsidR="00241641" w:rsidRPr="003441C1" w:rsidRDefault="00241641" w:rsidP="007A2C98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F5D20" w:rsidRPr="00F35555" w:rsidRDefault="005F5D20" w:rsidP="007A2C98">
            <w:pPr>
              <w:pStyle w:val="ConsPlusNonformat"/>
              <w:ind w:hanging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105F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 w:rsidR="00F056A9" w:rsidRPr="00F35555">
              <w:rPr>
                <w:rFonts w:ascii="Times New Roman" w:hAnsi="Times New Roman" w:cs="Times New Roman"/>
              </w:rPr>
              <w:t>От</w:t>
            </w:r>
            <w:proofErr w:type="spellEnd"/>
            <w:proofErr w:type="gramEnd"/>
            <w:r w:rsidR="00F056A9" w:rsidRPr="00F35555">
              <w:rPr>
                <w:rFonts w:ascii="Times New Roman" w:hAnsi="Times New Roman" w:cs="Times New Roman"/>
              </w:rPr>
              <w:t xml:space="preserve"> </w:t>
            </w:r>
            <w:r w:rsidRPr="00F35555">
              <w:rPr>
                <w:rFonts w:ascii="Times New Roman" w:hAnsi="Times New Roman" w:cs="Times New Roman"/>
              </w:rPr>
              <w:t>де</w:t>
            </w:r>
            <w:r w:rsidR="005A7459">
              <w:rPr>
                <w:rFonts w:ascii="Times New Roman" w:hAnsi="Times New Roman" w:cs="Times New Roman"/>
              </w:rPr>
              <w:t>путатов СП «Деревня Бер</w:t>
            </w:r>
            <w:r w:rsidR="00F056A9" w:rsidRPr="00F35555">
              <w:rPr>
                <w:rFonts w:ascii="Times New Roman" w:hAnsi="Times New Roman" w:cs="Times New Roman"/>
              </w:rPr>
              <w:t>езовка»:</w:t>
            </w:r>
            <w:proofErr w:type="spellStart"/>
            <w:r w:rsidR="00F056A9" w:rsidRPr="00F35555">
              <w:rPr>
                <w:rFonts w:ascii="Times New Roman" w:hAnsi="Times New Roman" w:cs="Times New Roman"/>
              </w:rPr>
              <w:t>Холявчук</w:t>
            </w:r>
            <w:proofErr w:type="spellEnd"/>
            <w:r w:rsidR="00F056A9" w:rsidRPr="00F35555">
              <w:rPr>
                <w:rFonts w:ascii="Times New Roman" w:hAnsi="Times New Roman" w:cs="Times New Roman"/>
              </w:rPr>
              <w:t xml:space="preserve"> М.В.;</w:t>
            </w:r>
            <w:r w:rsidR="005A7459">
              <w:rPr>
                <w:rFonts w:ascii="Times New Roman" w:hAnsi="Times New Roman" w:cs="Times New Roman"/>
              </w:rPr>
              <w:t xml:space="preserve"> </w:t>
            </w:r>
            <w:r w:rsidRPr="00F35555">
              <w:rPr>
                <w:rFonts w:ascii="Times New Roman" w:hAnsi="Times New Roman" w:cs="Times New Roman"/>
              </w:rPr>
              <w:t xml:space="preserve">Швец Д.В.; </w:t>
            </w:r>
            <w:proofErr w:type="spellStart"/>
            <w:r w:rsidRPr="00F35555">
              <w:rPr>
                <w:rFonts w:ascii="Times New Roman" w:hAnsi="Times New Roman" w:cs="Times New Roman"/>
              </w:rPr>
              <w:t>Бибик</w:t>
            </w:r>
            <w:proofErr w:type="spellEnd"/>
            <w:r w:rsidRPr="00F35555">
              <w:rPr>
                <w:rFonts w:ascii="Times New Roman" w:hAnsi="Times New Roman" w:cs="Times New Roman"/>
              </w:rPr>
              <w:t xml:space="preserve"> В.Г.; </w:t>
            </w:r>
            <w:r w:rsidR="00503F96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F35555">
              <w:rPr>
                <w:rFonts w:ascii="Times New Roman" w:hAnsi="Times New Roman" w:cs="Times New Roman"/>
              </w:rPr>
              <w:t>Казарян</w:t>
            </w:r>
            <w:proofErr w:type="spellEnd"/>
            <w:r w:rsidRPr="00F35555">
              <w:rPr>
                <w:rFonts w:ascii="Times New Roman" w:hAnsi="Times New Roman" w:cs="Times New Roman"/>
              </w:rPr>
              <w:t xml:space="preserve"> А.С.; </w:t>
            </w:r>
            <w:proofErr w:type="spellStart"/>
            <w:r w:rsidRPr="00F35555">
              <w:rPr>
                <w:rFonts w:ascii="Times New Roman" w:hAnsi="Times New Roman" w:cs="Times New Roman"/>
              </w:rPr>
              <w:t>Майхова</w:t>
            </w:r>
            <w:proofErr w:type="spellEnd"/>
            <w:r w:rsidRPr="00F35555">
              <w:rPr>
                <w:rFonts w:ascii="Times New Roman" w:hAnsi="Times New Roman" w:cs="Times New Roman"/>
              </w:rPr>
              <w:t xml:space="preserve"> С.В.; </w:t>
            </w:r>
            <w:proofErr w:type="spellStart"/>
            <w:r w:rsidRPr="00F35555">
              <w:rPr>
                <w:rFonts w:ascii="Times New Roman" w:hAnsi="Times New Roman" w:cs="Times New Roman"/>
              </w:rPr>
              <w:t>Степанков</w:t>
            </w:r>
            <w:proofErr w:type="spellEnd"/>
            <w:r w:rsidRPr="00F35555">
              <w:rPr>
                <w:rFonts w:ascii="Times New Roman" w:hAnsi="Times New Roman" w:cs="Times New Roman"/>
              </w:rPr>
              <w:t xml:space="preserve"> С.Е.</w:t>
            </w:r>
          </w:p>
          <w:p w:rsidR="005F5D20" w:rsidRPr="00F35555" w:rsidRDefault="005F5D20" w:rsidP="007A2C98">
            <w:pPr>
              <w:pStyle w:val="ConsPlusNonformat"/>
              <w:ind w:hanging="709"/>
              <w:jc w:val="both"/>
              <w:rPr>
                <w:rStyle w:val="112"/>
                <w:b w:val="0"/>
                <w:i w:val="0"/>
                <w:sz w:val="20"/>
                <w:szCs w:val="20"/>
                <w:u w:val="none"/>
              </w:rPr>
            </w:pPr>
            <w:r w:rsidRPr="00F35555">
              <w:rPr>
                <w:rFonts w:ascii="Times New Roman" w:hAnsi="Times New Roman" w:cs="Times New Roman"/>
              </w:rPr>
              <w:t xml:space="preserve">    </w:t>
            </w:r>
            <w:r w:rsidR="00F056A9" w:rsidRPr="00F35555">
              <w:rPr>
                <w:rFonts w:ascii="Times New Roman" w:hAnsi="Times New Roman" w:cs="Times New Roman"/>
              </w:rPr>
              <w:t xml:space="preserve">        </w:t>
            </w:r>
            <w:r w:rsidR="0050624D" w:rsidRPr="00F35555">
              <w:rPr>
                <w:rFonts w:ascii="Times New Roman" w:hAnsi="Times New Roman" w:cs="Times New Roman"/>
              </w:rPr>
              <w:t xml:space="preserve">    </w:t>
            </w:r>
            <w:r w:rsidRPr="00F35555">
              <w:rPr>
                <w:rFonts w:ascii="Times New Roman" w:hAnsi="Times New Roman" w:cs="Times New Roman"/>
              </w:rPr>
              <w:t>Просим не вносить</w:t>
            </w:r>
            <w:r w:rsidRPr="00F35555">
              <w:rPr>
                <w:rStyle w:val="113"/>
                <w:noProof w:val="0"/>
                <w:sz w:val="20"/>
                <w:szCs w:val="20"/>
              </w:rPr>
              <w:t xml:space="preserve"> </w:t>
            </w:r>
            <w:r w:rsidRPr="00F35555">
              <w:rPr>
                <w:rStyle w:val="112"/>
                <w:b w:val="0"/>
                <w:i w:val="0"/>
                <w:sz w:val="20"/>
                <w:szCs w:val="20"/>
                <w:u w:val="none"/>
              </w:rPr>
              <w:t>изменения и</w:t>
            </w:r>
            <w:r w:rsidRPr="00F35555">
              <w:rPr>
                <w:rStyle w:val="111"/>
                <w:rFonts w:eastAsia="Arial Unicode MS"/>
                <w:b w:val="0"/>
                <w:i w:val="0"/>
                <w:sz w:val="20"/>
                <w:szCs w:val="20"/>
                <w:u w:val="none"/>
              </w:rPr>
              <w:t xml:space="preserve"> </w:t>
            </w:r>
            <w:r w:rsidRPr="00F35555">
              <w:rPr>
                <w:rStyle w:val="112"/>
                <w:b w:val="0"/>
                <w:i w:val="0"/>
                <w:sz w:val="20"/>
                <w:szCs w:val="20"/>
                <w:u w:val="none"/>
              </w:rPr>
              <w:t>дополнения в «Генеральный план муниципального образования сельского поселения</w:t>
            </w:r>
            <w:r w:rsidRPr="00F35555">
              <w:rPr>
                <w:rStyle w:val="111"/>
                <w:rFonts w:eastAsia="Arial Unicode MS"/>
                <w:b w:val="0"/>
                <w:i w:val="0"/>
                <w:sz w:val="20"/>
                <w:szCs w:val="20"/>
                <w:u w:val="none"/>
              </w:rPr>
              <w:t xml:space="preserve"> </w:t>
            </w:r>
            <w:r w:rsidRPr="00F35555">
              <w:rPr>
                <w:rStyle w:val="112"/>
                <w:b w:val="0"/>
                <w:i w:val="0"/>
                <w:sz w:val="20"/>
                <w:szCs w:val="20"/>
                <w:u w:val="none"/>
              </w:rPr>
              <w:t>«</w:t>
            </w:r>
            <w:r w:rsidR="005A7459">
              <w:rPr>
                <w:rStyle w:val="112"/>
                <w:b w:val="0"/>
                <w:i w:val="0"/>
                <w:sz w:val="20"/>
                <w:szCs w:val="20"/>
                <w:u w:val="none"/>
              </w:rPr>
              <w:t xml:space="preserve">Деревня Березовка» </w:t>
            </w:r>
            <w:proofErr w:type="spellStart"/>
            <w:r w:rsidR="005A7459">
              <w:rPr>
                <w:rStyle w:val="112"/>
                <w:b w:val="0"/>
                <w:i w:val="0"/>
                <w:sz w:val="20"/>
                <w:szCs w:val="20"/>
                <w:u w:val="none"/>
              </w:rPr>
              <w:t>Малоярославец</w:t>
            </w:r>
            <w:r w:rsidRPr="00F35555">
              <w:rPr>
                <w:rStyle w:val="112"/>
                <w:b w:val="0"/>
                <w:i w:val="0"/>
                <w:sz w:val="20"/>
                <w:szCs w:val="20"/>
                <w:u w:val="none"/>
              </w:rPr>
              <w:t>кого</w:t>
            </w:r>
            <w:proofErr w:type="spellEnd"/>
            <w:r w:rsidRPr="00F35555">
              <w:rPr>
                <w:rStyle w:val="112"/>
                <w:b w:val="0"/>
                <w:i w:val="0"/>
                <w:sz w:val="20"/>
                <w:szCs w:val="20"/>
                <w:u w:val="none"/>
              </w:rPr>
              <w:t xml:space="preserve"> района на земельных участках с</w:t>
            </w:r>
            <w:r w:rsidRPr="00F35555">
              <w:rPr>
                <w:rStyle w:val="111"/>
                <w:rFonts w:eastAsia="Arial Unicode MS"/>
                <w:b w:val="0"/>
                <w:i w:val="0"/>
                <w:sz w:val="20"/>
                <w:szCs w:val="20"/>
                <w:u w:val="none"/>
              </w:rPr>
              <w:t xml:space="preserve"> </w:t>
            </w:r>
            <w:r w:rsidRPr="00F35555">
              <w:rPr>
                <w:rStyle w:val="112"/>
                <w:b w:val="0"/>
                <w:i w:val="0"/>
                <w:sz w:val="20"/>
                <w:szCs w:val="20"/>
                <w:u w:val="none"/>
              </w:rPr>
              <w:t>кадастровыми номерами 40:13:100602:9 и 40:13:100602:10.</w:t>
            </w:r>
          </w:p>
          <w:p w:rsidR="005F5D20" w:rsidRPr="00F35555" w:rsidRDefault="00F056A9" w:rsidP="007A2C98">
            <w:pPr>
              <w:pStyle w:val="a4"/>
              <w:shd w:val="clear" w:color="auto" w:fill="auto"/>
              <w:spacing w:after="0" w:line="326" w:lineRule="exact"/>
              <w:ind w:right="23" w:hanging="709"/>
              <w:jc w:val="both"/>
              <w:rPr>
                <w:rStyle w:val="20"/>
                <w:b w:val="0"/>
                <w:bCs w:val="0"/>
                <w:sz w:val="20"/>
                <w:szCs w:val="20"/>
              </w:rPr>
            </w:pPr>
            <w:r w:rsidRPr="00F35555">
              <w:rPr>
                <w:rStyle w:val="20"/>
                <w:b w:val="0"/>
                <w:bCs w:val="0"/>
                <w:sz w:val="20"/>
                <w:szCs w:val="20"/>
              </w:rPr>
              <w:t xml:space="preserve">           </w:t>
            </w:r>
            <w:r w:rsidR="0050624D" w:rsidRPr="00F35555">
              <w:rPr>
                <w:rStyle w:val="20"/>
                <w:b w:val="0"/>
                <w:bCs w:val="0"/>
                <w:sz w:val="20"/>
                <w:szCs w:val="20"/>
              </w:rPr>
              <w:t xml:space="preserve">     </w:t>
            </w:r>
            <w:r w:rsidR="00503F96">
              <w:rPr>
                <w:rStyle w:val="20"/>
                <w:b w:val="0"/>
                <w:bCs w:val="0"/>
                <w:sz w:val="20"/>
                <w:szCs w:val="20"/>
              </w:rPr>
              <w:t xml:space="preserve">       </w:t>
            </w:r>
            <w:r w:rsidR="005F5D20" w:rsidRPr="00F35555">
              <w:rPr>
                <w:rStyle w:val="20"/>
                <w:b w:val="0"/>
                <w:bCs w:val="0"/>
                <w:sz w:val="20"/>
                <w:szCs w:val="20"/>
              </w:rPr>
              <w:t xml:space="preserve">Просим  обратить внимание на следующие моменты: </w:t>
            </w:r>
          </w:p>
          <w:p w:rsidR="005F5D20" w:rsidRPr="00F35555" w:rsidRDefault="00F056A9" w:rsidP="00F35555">
            <w:pPr>
              <w:pStyle w:val="a4"/>
              <w:shd w:val="clear" w:color="auto" w:fill="auto"/>
              <w:spacing w:after="0" w:line="240" w:lineRule="auto"/>
              <w:ind w:right="23" w:hanging="709"/>
              <w:jc w:val="both"/>
              <w:rPr>
                <w:sz w:val="20"/>
                <w:szCs w:val="20"/>
              </w:rPr>
            </w:pPr>
            <w:r w:rsidRPr="00F35555">
              <w:rPr>
                <w:rStyle w:val="a6"/>
                <w:b w:val="0"/>
                <w:sz w:val="20"/>
                <w:szCs w:val="20"/>
              </w:rPr>
              <w:t xml:space="preserve">       </w:t>
            </w:r>
            <w:r w:rsidR="005F5D20" w:rsidRPr="00F35555">
              <w:rPr>
                <w:rStyle w:val="a6"/>
                <w:b w:val="0"/>
                <w:sz w:val="20"/>
                <w:szCs w:val="20"/>
              </w:rPr>
              <w:t xml:space="preserve">1. </w:t>
            </w:r>
            <w:r w:rsidR="0050624D" w:rsidRPr="00F35555">
              <w:rPr>
                <w:rStyle w:val="a6"/>
                <w:b w:val="0"/>
                <w:sz w:val="20"/>
                <w:szCs w:val="20"/>
              </w:rPr>
              <w:t xml:space="preserve">     </w:t>
            </w:r>
            <w:proofErr w:type="gramStart"/>
            <w:r w:rsidR="005F5D20" w:rsidRPr="00F35555">
              <w:rPr>
                <w:rStyle w:val="a6"/>
                <w:b w:val="0"/>
                <w:sz w:val="20"/>
                <w:szCs w:val="20"/>
              </w:rPr>
              <w:t>Пункт 7</w:t>
            </w:r>
            <w:r w:rsidR="005F5D20" w:rsidRPr="00F35555">
              <w:rPr>
                <w:sz w:val="20"/>
                <w:szCs w:val="20"/>
              </w:rPr>
              <w:t xml:space="preserve"> Доктрины продовольственной безопасности Российской Федерации, утвержденная Указом Президента Российской Федерации от 21 января 2020 г. N 20 в развитие Стратегии национальной безопасности Российской Федерации, утвержденной Указом Президента Российской Федерации от 31 декабря 2015 г. N 683</w:t>
            </w:r>
            <w:r w:rsidRPr="00F35555">
              <w:rPr>
                <w:sz w:val="20"/>
                <w:szCs w:val="20"/>
              </w:rPr>
              <w:t xml:space="preserve"> </w:t>
            </w:r>
            <w:r w:rsidR="005F5D20" w:rsidRPr="00F35555">
              <w:rPr>
                <w:sz w:val="20"/>
                <w:szCs w:val="20"/>
              </w:rPr>
              <w:t>указывает, что национальными интересами государства в сфере продовольственной безопасности на долгосрочный период являются:</w:t>
            </w:r>
            <w:proofErr w:type="gramEnd"/>
          </w:p>
          <w:p w:rsidR="005F5D20" w:rsidRPr="00F35555" w:rsidRDefault="00F056A9" w:rsidP="00F35555">
            <w:pPr>
              <w:pStyle w:val="a4"/>
              <w:shd w:val="clear" w:color="auto" w:fill="auto"/>
              <w:spacing w:after="0" w:line="240" w:lineRule="auto"/>
              <w:ind w:right="23" w:hanging="709"/>
              <w:jc w:val="both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 xml:space="preserve">                </w:t>
            </w:r>
            <w:r w:rsidR="005F5D20" w:rsidRPr="00F35555">
              <w:rPr>
                <w:sz w:val="20"/>
                <w:szCs w:val="20"/>
              </w:rPr>
              <w:t>устойчивое развитие и модернизация сельского и рыбного хозяйства и инфраструктуры внутреннего рынка;</w:t>
            </w:r>
          </w:p>
          <w:p w:rsidR="005F5D20" w:rsidRPr="00F35555" w:rsidRDefault="005F5D20" w:rsidP="00F35555">
            <w:pPr>
              <w:pStyle w:val="a4"/>
              <w:shd w:val="clear" w:color="auto" w:fill="auto"/>
              <w:spacing w:after="0" w:line="240" w:lineRule="auto"/>
              <w:ind w:right="23" w:hanging="709"/>
              <w:jc w:val="both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 xml:space="preserve">            </w:t>
            </w:r>
            <w:r w:rsidR="00F056A9" w:rsidRPr="00F35555">
              <w:rPr>
                <w:sz w:val="20"/>
                <w:szCs w:val="20"/>
              </w:rPr>
              <w:t xml:space="preserve">     </w:t>
            </w:r>
            <w:r w:rsidRPr="00F35555">
              <w:rPr>
                <w:sz w:val="20"/>
                <w:szCs w:val="20"/>
              </w:rPr>
              <w:t>развитие производства сельскохозяйственной продукции, сырья и продовольствия, которые соответствуют установленным экологическим, санитарн</w:t>
            </w:r>
            <w:proofErr w:type="gramStart"/>
            <w:r w:rsidRPr="00F35555">
              <w:rPr>
                <w:sz w:val="20"/>
                <w:szCs w:val="20"/>
              </w:rPr>
              <w:t>о-</w:t>
            </w:r>
            <w:proofErr w:type="gramEnd"/>
            <w:r w:rsidRPr="00F35555">
              <w:rPr>
                <w:sz w:val="20"/>
                <w:szCs w:val="20"/>
              </w:rPr>
              <w:t xml:space="preserve"> эпидемиологическим, ветеринарным и иным требованиям;</w:t>
            </w:r>
          </w:p>
          <w:p w:rsidR="005F5D20" w:rsidRPr="00F35555" w:rsidRDefault="005F5D20" w:rsidP="00F35555">
            <w:pPr>
              <w:pStyle w:val="a4"/>
              <w:shd w:val="clear" w:color="auto" w:fill="auto"/>
              <w:tabs>
                <w:tab w:val="left" w:pos="2359"/>
              </w:tabs>
              <w:spacing w:after="0" w:line="240" w:lineRule="auto"/>
              <w:ind w:right="23" w:hanging="709"/>
              <w:jc w:val="both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 xml:space="preserve">            </w:t>
            </w:r>
            <w:r w:rsidR="00F056A9" w:rsidRPr="00F35555">
              <w:rPr>
                <w:sz w:val="20"/>
                <w:szCs w:val="20"/>
              </w:rPr>
              <w:t xml:space="preserve">      </w:t>
            </w:r>
            <w:r w:rsidRPr="00F35555">
              <w:rPr>
                <w:sz w:val="20"/>
                <w:szCs w:val="20"/>
              </w:rPr>
              <w:t>повышение эффективности государственной поддержки сельскохозяйственных товаропроизводителей, а также организаций, индивидуальных предпринимателей, осуществляющих первичную и (или) последующую (промышленную) переработку сельскохозяйственной продукции, а также расширение их доступа на соответствующие рынки сбыта;</w:t>
            </w:r>
          </w:p>
          <w:p w:rsidR="005F5D20" w:rsidRPr="00F35555" w:rsidRDefault="005F5D20" w:rsidP="00F35555">
            <w:pPr>
              <w:pStyle w:val="a4"/>
              <w:shd w:val="clear" w:color="auto" w:fill="auto"/>
              <w:tabs>
                <w:tab w:val="left" w:pos="2321"/>
              </w:tabs>
              <w:spacing w:after="0" w:line="240" w:lineRule="auto"/>
              <w:ind w:right="20" w:hanging="709"/>
              <w:jc w:val="both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 xml:space="preserve">            </w:t>
            </w:r>
            <w:r w:rsidR="00F056A9" w:rsidRPr="00F35555">
              <w:rPr>
                <w:sz w:val="20"/>
                <w:szCs w:val="20"/>
              </w:rPr>
              <w:t xml:space="preserve">      </w:t>
            </w:r>
            <w:r w:rsidRPr="00F35555">
              <w:rPr>
                <w:sz w:val="20"/>
                <w:szCs w:val="20"/>
              </w:rPr>
              <w:t xml:space="preserve">развитие племенного животноводства, селекции растений, семеноводства и </w:t>
            </w:r>
            <w:proofErr w:type="spellStart"/>
            <w:r w:rsidRPr="00F35555">
              <w:rPr>
                <w:sz w:val="20"/>
                <w:szCs w:val="20"/>
              </w:rPr>
              <w:t>аквакультуры</w:t>
            </w:r>
            <w:proofErr w:type="spellEnd"/>
            <w:r w:rsidRPr="00F35555">
              <w:rPr>
                <w:sz w:val="20"/>
                <w:szCs w:val="20"/>
              </w:rPr>
              <w:t xml:space="preserve"> (рыбоводства), развитие производства комбикормов, кормовых добавок для животных, лекарственных сре</w:t>
            </w:r>
            <w:proofErr w:type="gramStart"/>
            <w:r w:rsidRPr="00F35555">
              <w:rPr>
                <w:sz w:val="20"/>
                <w:szCs w:val="20"/>
              </w:rPr>
              <w:t>дств дл</w:t>
            </w:r>
            <w:proofErr w:type="gramEnd"/>
            <w:r w:rsidRPr="00F35555">
              <w:rPr>
                <w:sz w:val="20"/>
                <w:szCs w:val="20"/>
              </w:rPr>
              <w:t>я ветеринарного применения, минеральных добавок, в том числе за счет внедрения конкурентоспособных отечественных технологий, основанных на новейших достижениях науки;</w:t>
            </w:r>
          </w:p>
          <w:p w:rsidR="005F5D20" w:rsidRPr="00F35555" w:rsidRDefault="005F5D20" w:rsidP="00F35555">
            <w:pPr>
              <w:pStyle w:val="21"/>
              <w:shd w:val="clear" w:color="auto" w:fill="auto"/>
              <w:spacing w:after="0" w:line="240" w:lineRule="auto"/>
              <w:ind w:left="40" w:right="62" w:hanging="709"/>
              <w:jc w:val="both"/>
              <w:rPr>
                <w:sz w:val="20"/>
                <w:szCs w:val="20"/>
              </w:rPr>
            </w:pPr>
            <w:r w:rsidRPr="00F35555">
              <w:rPr>
                <w:rStyle w:val="20"/>
                <w:sz w:val="20"/>
                <w:szCs w:val="20"/>
              </w:rPr>
              <w:t xml:space="preserve">           </w:t>
            </w:r>
            <w:r w:rsidR="00F056A9" w:rsidRPr="00F35555">
              <w:rPr>
                <w:rStyle w:val="20"/>
                <w:sz w:val="20"/>
                <w:szCs w:val="20"/>
              </w:rPr>
              <w:t xml:space="preserve">       </w:t>
            </w:r>
            <w:r w:rsidRPr="00F35555">
              <w:rPr>
                <w:rStyle w:val="20"/>
                <w:sz w:val="20"/>
                <w:szCs w:val="20"/>
              </w:rPr>
              <w:t>восстановление</w:t>
            </w:r>
            <w:r w:rsidRPr="00F35555">
              <w:rPr>
                <w:rStyle w:val="22"/>
                <w:sz w:val="20"/>
                <w:szCs w:val="20"/>
              </w:rPr>
              <w:t xml:space="preserve"> и</w:t>
            </w:r>
            <w:r w:rsidRPr="00F35555">
              <w:rPr>
                <w:rStyle w:val="20"/>
                <w:sz w:val="20"/>
                <w:szCs w:val="20"/>
              </w:rPr>
              <w:t xml:space="preserve"> повышение плодородия земель сельскохозяйственного</w:t>
            </w:r>
            <w:r w:rsidRPr="00F35555">
              <w:rPr>
                <w:rStyle w:val="23"/>
                <w:sz w:val="20"/>
                <w:szCs w:val="20"/>
              </w:rPr>
              <w:t xml:space="preserve"> </w:t>
            </w:r>
            <w:r w:rsidRPr="00F35555">
              <w:rPr>
                <w:rStyle w:val="20"/>
                <w:sz w:val="20"/>
                <w:szCs w:val="20"/>
              </w:rPr>
              <w:t>назначения, предотвращение сокращения площадей земель сельскохозяйственного</w:t>
            </w:r>
            <w:r w:rsidRPr="00F35555">
              <w:rPr>
                <w:rStyle w:val="23"/>
                <w:sz w:val="20"/>
                <w:szCs w:val="20"/>
              </w:rPr>
              <w:t xml:space="preserve"> </w:t>
            </w:r>
            <w:r w:rsidRPr="00F35555">
              <w:rPr>
                <w:rStyle w:val="20"/>
                <w:sz w:val="20"/>
                <w:szCs w:val="20"/>
              </w:rPr>
              <w:t>назначения, рациональное использование таких земель,</w:t>
            </w:r>
            <w:r w:rsidRPr="00F35555">
              <w:rPr>
                <w:rStyle w:val="22"/>
                <w:sz w:val="20"/>
                <w:szCs w:val="20"/>
              </w:rPr>
              <w:t xml:space="preserve"> защита и сохранение</w:t>
            </w:r>
            <w:r w:rsidRPr="00F35555">
              <w:rPr>
                <w:rStyle w:val="210"/>
                <w:sz w:val="20"/>
                <w:szCs w:val="20"/>
              </w:rPr>
              <w:t xml:space="preserve"> </w:t>
            </w:r>
            <w:r w:rsidRPr="00F35555">
              <w:rPr>
                <w:rStyle w:val="22"/>
                <w:sz w:val="20"/>
                <w:szCs w:val="20"/>
              </w:rPr>
              <w:t>сельскохозяйственных угодий от водной и ветровой эрозии и опустынивания.</w:t>
            </w:r>
          </w:p>
          <w:p w:rsidR="005F5D20" w:rsidRPr="00F35555" w:rsidRDefault="005F5D20" w:rsidP="00F35555">
            <w:pPr>
              <w:pStyle w:val="a4"/>
              <w:shd w:val="clear" w:color="auto" w:fill="auto"/>
              <w:spacing w:after="0" w:line="240" w:lineRule="auto"/>
              <w:ind w:left="40" w:right="62" w:hanging="709"/>
              <w:jc w:val="both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 xml:space="preserve">           </w:t>
            </w:r>
            <w:r w:rsidR="00F056A9" w:rsidRPr="00F35555">
              <w:rPr>
                <w:sz w:val="20"/>
                <w:szCs w:val="20"/>
              </w:rPr>
              <w:t xml:space="preserve">       </w:t>
            </w:r>
            <w:r w:rsidRPr="00F35555">
              <w:rPr>
                <w:sz w:val="20"/>
                <w:szCs w:val="20"/>
              </w:rPr>
              <w:t xml:space="preserve">Продовольственная безопасность является одним из главных направлений обеспечения национальной безопасности страны в долгосрочном периоде, фактором </w:t>
            </w:r>
            <w:r w:rsidRPr="00F35555">
              <w:rPr>
                <w:sz w:val="20"/>
                <w:szCs w:val="20"/>
              </w:rPr>
              <w:lastRenderedPageBreak/>
              <w:t>сохранения ее государственности и суверенитета, важнейшей составляющей социально- экономической политики.</w:t>
            </w:r>
          </w:p>
          <w:p w:rsidR="005F5D20" w:rsidRPr="00F35555" w:rsidRDefault="00F056A9" w:rsidP="00F35555">
            <w:pPr>
              <w:pStyle w:val="a4"/>
              <w:shd w:val="clear" w:color="auto" w:fill="auto"/>
              <w:spacing w:after="0" w:line="240" w:lineRule="auto"/>
              <w:ind w:left="40" w:right="62" w:hanging="709"/>
              <w:jc w:val="both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 xml:space="preserve">                  </w:t>
            </w:r>
            <w:r w:rsidR="005F5D20" w:rsidRPr="00F35555">
              <w:rPr>
                <w:sz w:val="20"/>
                <w:szCs w:val="20"/>
              </w:rPr>
              <w:t>Является ли решение о включении сельскохозяйственных полей в состав земель населенных пунктов соответствующим национальной безопасности страны? Каким образом это обосновано?</w:t>
            </w:r>
          </w:p>
          <w:p w:rsidR="005F5D20" w:rsidRPr="00F35555" w:rsidRDefault="00F056A9" w:rsidP="00F35555">
            <w:pPr>
              <w:pStyle w:val="a4"/>
              <w:shd w:val="clear" w:color="auto" w:fill="auto"/>
              <w:tabs>
                <w:tab w:val="left" w:pos="986"/>
              </w:tabs>
              <w:spacing w:after="0" w:line="240" w:lineRule="auto"/>
              <w:ind w:right="62"/>
              <w:jc w:val="both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 xml:space="preserve">       2. </w:t>
            </w:r>
            <w:r w:rsidR="005F5D20" w:rsidRPr="00F35555">
              <w:rPr>
                <w:sz w:val="20"/>
                <w:szCs w:val="20"/>
              </w:rPr>
              <w:t>В соответствии со ст. 7 Федеральный закона "О переводе земель или земельных участков из одной категории в</w:t>
            </w:r>
            <w:r w:rsidR="00D21770" w:rsidRPr="00F35555">
              <w:rPr>
                <w:sz w:val="20"/>
                <w:szCs w:val="20"/>
              </w:rPr>
              <w:t xml:space="preserve"> другую" от 21.12.2004 N 172-ФЗ </w:t>
            </w:r>
            <w:r w:rsidR="005F5D20" w:rsidRPr="00F35555">
              <w:rPr>
                <w:sz w:val="20"/>
                <w:szCs w:val="20"/>
              </w:rPr>
      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допускается</w:t>
            </w:r>
            <w:r w:rsidR="005F5D20" w:rsidRPr="00F35555">
              <w:rPr>
                <w:rStyle w:val="a6"/>
                <w:sz w:val="20"/>
                <w:szCs w:val="20"/>
              </w:rPr>
              <w:t xml:space="preserve"> </w:t>
            </w:r>
            <w:r w:rsidR="005F5D20" w:rsidRPr="00F35555">
              <w:rPr>
                <w:rStyle w:val="a6"/>
                <w:b w:val="0"/>
                <w:sz w:val="20"/>
                <w:szCs w:val="20"/>
              </w:rPr>
              <w:t>в исключительных</w:t>
            </w:r>
            <w:r w:rsidR="005F5D20" w:rsidRPr="00F35555">
              <w:rPr>
                <w:rStyle w:val="1"/>
                <w:b w:val="0"/>
                <w:sz w:val="20"/>
                <w:szCs w:val="20"/>
              </w:rPr>
              <w:t xml:space="preserve"> </w:t>
            </w:r>
            <w:r w:rsidR="005F5D20" w:rsidRPr="00F35555">
              <w:rPr>
                <w:rStyle w:val="a6"/>
                <w:b w:val="0"/>
                <w:sz w:val="20"/>
                <w:szCs w:val="20"/>
              </w:rPr>
              <w:t>случаях</w:t>
            </w:r>
            <w:r w:rsidR="005F5D20" w:rsidRPr="00F35555">
              <w:rPr>
                <w:rStyle w:val="a6"/>
                <w:sz w:val="20"/>
                <w:szCs w:val="20"/>
              </w:rPr>
              <w:t>.</w:t>
            </w:r>
            <w:r w:rsidR="005F5D20" w:rsidRPr="00F35555">
              <w:rPr>
                <w:sz w:val="20"/>
                <w:szCs w:val="20"/>
              </w:rPr>
              <w:t xml:space="preserve"> Неясно, каким таким исключительным случаем является необходимость перевода ценных сельскохозяйственных земель, в земли населенных пунктов.</w:t>
            </w:r>
            <w:r w:rsidRPr="00F35555">
              <w:rPr>
                <w:sz w:val="20"/>
                <w:szCs w:val="20"/>
              </w:rPr>
              <w:t xml:space="preserve">    </w:t>
            </w:r>
          </w:p>
          <w:p w:rsidR="005F5D20" w:rsidRPr="00F35555" w:rsidRDefault="00F056A9" w:rsidP="00F35555">
            <w:pPr>
              <w:pStyle w:val="a4"/>
              <w:numPr>
                <w:ilvl w:val="1"/>
                <w:numId w:val="1"/>
              </w:numPr>
              <w:shd w:val="clear" w:color="auto" w:fill="auto"/>
              <w:tabs>
                <w:tab w:val="left" w:pos="986"/>
              </w:tabs>
              <w:spacing w:after="0" w:line="240" w:lineRule="auto"/>
              <w:ind w:left="40" w:right="62" w:hanging="709"/>
              <w:jc w:val="both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 xml:space="preserve">      </w:t>
            </w:r>
            <w:proofErr w:type="gramStart"/>
            <w:r w:rsidRPr="00F35555">
              <w:rPr>
                <w:sz w:val="20"/>
                <w:szCs w:val="20"/>
              </w:rPr>
              <w:t>3.</w:t>
            </w:r>
            <w:r w:rsidR="005F5D20" w:rsidRPr="00F35555">
              <w:rPr>
                <w:sz w:val="20"/>
                <w:szCs w:val="20"/>
              </w:rPr>
              <w:t xml:space="preserve">Как следует из Приложения к решению </w:t>
            </w:r>
            <w:proofErr w:type="spellStart"/>
            <w:r w:rsidR="005F5D20" w:rsidRPr="00F35555">
              <w:rPr>
                <w:sz w:val="20"/>
                <w:szCs w:val="20"/>
              </w:rPr>
              <w:t>Малоярославецкого</w:t>
            </w:r>
            <w:proofErr w:type="spellEnd"/>
            <w:r w:rsidR="005F5D20" w:rsidRPr="00F35555">
              <w:rPr>
                <w:sz w:val="20"/>
                <w:szCs w:val="20"/>
              </w:rPr>
              <w:t xml:space="preserve"> районного собрания депутатов муниципального района « Малоярославецкий район» от 23.06.2021г. № 55, заявителем и вероятно владельцем указанных земельных участков является гражданин Ф.И.О. лицо, счета которого неоднократно подвергались блокировке за неуплату налогов и заблокированы в связи с наличием налоговой задолженности по состоянию на 10 февраля 2025 года, что следует из официальных документов</w:t>
            </w:r>
            <w:proofErr w:type="gramEnd"/>
            <w:r w:rsidR="005F5D20" w:rsidRPr="00F35555">
              <w:rPr>
                <w:sz w:val="20"/>
                <w:szCs w:val="20"/>
              </w:rPr>
              <w:t xml:space="preserve"> налоговых органов.</w:t>
            </w:r>
          </w:p>
          <w:p w:rsidR="005F5D20" w:rsidRPr="00F35555" w:rsidRDefault="008C20D9" w:rsidP="00F35555">
            <w:pPr>
              <w:pStyle w:val="a4"/>
              <w:shd w:val="clear" w:color="auto" w:fill="auto"/>
              <w:spacing w:after="0" w:line="240" w:lineRule="auto"/>
              <w:ind w:left="40" w:hanging="709"/>
              <w:jc w:val="both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 xml:space="preserve">                  </w:t>
            </w:r>
            <w:r w:rsidR="005F5D20" w:rsidRPr="00F35555">
              <w:rPr>
                <w:sz w:val="20"/>
                <w:szCs w:val="20"/>
              </w:rPr>
              <w:t xml:space="preserve">Видами деятельности ИП Ф.И.О. (ИНН: </w:t>
            </w:r>
            <w:proofErr w:type="spellStart"/>
            <w:r w:rsidR="005F5D20" w:rsidRPr="00F35555">
              <w:rPr>
                <w:sz w:val="20"/>
                <w:szCs w:val="20"/>
              </w:rPr>
              <w:t>хххххххххххх</w:t>
            </w:r>
            <w:proofErr w:type="spellEnd"/>
            <w:r w:rsidR="005F5D20" w:rsidRPr="00F35555">
              <w:rPr>
                <w:sz w:val="20"/>
                <w:szCs w:val="20"/>
              </w:rPr>
              <w:t>) являются:</w:t>
            </w:r>
          </w:p>
          <w:p w:rsidR="005F5D20" w:rsidRPr="00F35555" w:rsidRDefault="008C20D9" w:rsidP="00F35555">
            <w:pPr>
              <w:pStyle w:val="a4"/>
              <w:shd w:val="clear" w:color="auto" w:fill="auto"/>
              <w:tabs>
                <w:tab w:val="left" w:pos="822"/>
              </w:tabs>
              <w:spacing w:after="0" w:line="240" w:lineRule="auto"/>
              <w:ind w:left="789" w:hanging="1498"/>
              <w:jc w:val="left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 xml:space="preserve">             68.20  </w:t>
            </w:r>
            <w:r w:rsidR="005F5D20" w:rsidRPr="00F35555">
              <w:rPr>
                <w:sz w:val="20"/>
                <w:szCs w:val="20"/>
              </w:rPr>
              <w:t>Аренда и управление собственным или арендованным недвижимым имуществом</w:t>
            </w:r>
          </w:p>
          <w:p w:rsidR="005F5D20" w:rsidRPr="00F35555" w:rsidRDefault="008C20D9" w:rsidP="00F35555">
            <w:pPr>
              <w:pStyle w:val="a4"/>
              <w:numPr>
                <w:ilvl w:val="1"/>
                <w:numId w:val="4"/>
              </w:numPr>
              <w:shd w:val="clear" w:color="auto" w:fill="auto"/>
              <w:tabs>
                <w:tab w:val="left" w:pos="827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 xml:space="preserve"> </w:t>
            </w:r>
            <w:r w:rsidR="005F5D20" w:rsidRPr="00F35555">
              <w:rPr>
                <w:sz w:val="20"/>
                <w:szCs w:val="20"/>
              </w:rPr>
              <w:t>Техническое обслуживание и ремонт автотранспортных средств</w:t>
            </w:r>
          </w:p>
          <w:p w:rsidR="005F5D20" w:rsidRPr="00F35555" w:rsidRDefault="008C20D9" w:rsidP="00F35555">
            <w:pPr>
              <w:pStyle w:val="a4"/>
              <w:shd w:val="clear" w:color="auto" w:fill="auto"/>
              <w:tabs>
                <w:tab w:val="left" w:pos="789"/>
              </w:tabs>
              <w:spacing w:after="0" w:line="240" w:lineRule="auto"/>
              <w:ind w:left="789" w:hanging="789"/>
              <w:jc w:val="left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 xml:space="preserve"> 45.31 </w:t>
            </w:r>
            <w:r w:rsidR="005F5D20" w:rsidRPr="00F35555">
              <w:rPr>
                <w:sz w:val="20"/>
                <w:szCs w:val="20"/>
              </w:rPr>
              <w:t>Торговля оптовая ав</w:t>
            </w:r>
            <w:r w:rsidRPr="00F35555">
              <w:rPr>
                <w:sz w:val="20"/>
                <w:szCs w:val="20"/>
              </w:rPr>
              <w:t xml:space="preserve">томобильными деталями, узлами и  </w:t>
            </w:r>
            <w:r w:rsidR="005F5D20" w:rsidRPr="00F35555">
              <w:rPr>
                <w:sz w:val="20"/>
                <w:szCs w:val="20"/>
              </w:rPr>
              <w:t>принадлежностями</w:t>
            </w:r>
          </w:p>
          <w:p w:rsidR="005F5D20" w:rsidRPr="00F35555" w:rsidRDefault="008C20D9" w:rsidP="00F35555">
            <w:pPr>
              <w:pStyle w:val="a4"/>
              <w:shd w:val="clear" w:color="auto" w:fill="auto"/>
              <w:tabs>
                <w:tab w:val="left" w:pos="789"/>
              </w:tabs>
              <w:spacing w:after="0" w:line="240" w:lineRule="auto"/>
              <w:ind w:left="789" w:hanging="739"/>
              <w:jc w:val="left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 xml:space="preserve">45.32 </w:t>
            </w:r>
            <w:r w:rsidR="005F5D20" w:rsidRPr="00F35555">
              <w:rPr>
                <w:sz w:val="20"/>
                <w:szCs w:val="20"/>
              </w:rPr>
              <w:t>Торговля розничная автомобильными деталями, уз</w:t>
            </w:r>
            <w:r w:rsidR="00FA6E95" w:rsidRPr="00F35555">
              <w:rPr>
                <w:sz w:val="20"/>
                <w:szCs w:val="20"/>
              </w:rPr>
              <w:t xml:space="preserve">лами и </w:t>
            </w:r>
            <w:r w:rsidR="005F5D20" w:rsidRPr="00F35555">
              <w:rPr>
                <w:sz w:val="20"/>
                <w:szCs w:val="20"/>
              </w:rPr>
              <w:t>принадлежностями</w:t>
            </w:r>
            <w:r w:rsidRPr="00F35555">
              <w:rPr>
                <w:sz w:val="20"/>
                <w:szCs w:val="20"/>
              </w:rPr>
              <w:t>.</w:t>
            </w:r>
          </w:p>
          <w:p w:rsidR="005F5D20" w:rsidRPr="00F35555" w:rsidRDefault="008C20D9" w:rsidP="00F35555">
            <w:pPr>
              <w:pStyle w:val="a4"/>
              <w:shd w:val="clear" w:color="auto" w:fill="auto"/>
              <w:spacing w:after="0" w:line="240" w:lineRule="auto"/>
              <w:ind w:left="789" w:right="60" w:hanging="1458"/>
              <w:jc w:val="left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 xml:space="preserve">            45.40  </w:t>
            </w:r>
            <w:r w:rsidR="005F5D20" w:rsidRPr="00F35555">
              <w:rPr>
                <w:sz w:val="20"/>
                <w:szCs w:val="20"/>
              </w:rPr>
              <w:t>Торговля мотоциклами, их деталями, узлами и принадлежностями; техническое обслуживание и ремонт мотоциклов</w:t>
            </w:r>
          </w:p>
          <w:p w:rsidR="005F5D20" w:rsidRPr="00F35555" w:rsidRDefault="00FA6E95" w:rsidP="00F35555">
            <w:pPr>
              <w:pStyle w:val="a4"/>
              <w:shd w:val="clear" w:color="auto" w:fill="auto"/>
              <w:spacing w:after="0" w:line="240" w:lineRule="auto"/>
              <w:ind w:left="789" w:right="60" w:hanging="1498"/>
              <w:jc w:val="left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 xml:space="preserve">             47.11  </w:t>
            </w:r>
            <w:r w:rsidR="005F5D20" w:rsidRPr="00F35555">
              <w:rPr>
                <w:sz w:val="20"/>
                <w:szCs w:val="20"/>
              </w:rPr>
              <w:t xml:space="preserve">Торговля розничная преимущественно пищевыми продуктами, включая </w:t>
            </w:r>
            <w:r w:rsidRPr="00F35555">
              <w:rPr>
                <w:sz w:val="20"/>
                <w:szCs w:val="20"/>
              </w:rPr>
              <w:t xml:space="preserve">  </w:t>
            </w:r>
            <w:r w:rsidR="005F5D20" w:rsidRPr="00F35555">
              <w:rPr>
                <w:sz w:val="20"/>
                <w:szCs w:val="20"/>
              </w:rPr>
              <w:t>напитки, и табачными изделиями в неспециализированных магазинах</w:t>
            </w:r>
          </w:p>
          <w:p w:rsidR="005F5D20" w:rsidRPr="00F35555" w:rsidRDefault="008C20D9" w:rsidP="00F35555">
            <w:pPr>
              <w:pStyle w:val="a4"/>
              <w:shd w:val="clear" w:color="auto" w:fill="auto"/>
              <w:spacing w:after="0" w:line="240" w:lineRule="auto"/>
              <w:ind w:hanging="709"/>
              <w:jc w:val="left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 xml:space="preserve">             </w:t>
            </w:r>
            <w:r w:rsidR="005F5D20" w:rsidRPr="00F35555">
              <w:rPr>
                <w:sz w:val="20"/>
                <w:szCs w:val="20"/>
              </w:rPr>
              <w:t xml:space="preserve">47.19 </w:t>
            </w:r>
            <w:r w:rsidRPr="00F35555">
              <w:rPr>
                <w:sz w:val="20"/>
                <w:szCs w:val="20"/>
              </w:rPr>
              <w:t xml:space="preserve"> </w:t>
            </w:r>
            <w:r w:rsidR="005F5D20" w:rsidRPr="00F35555">
              <w:rPr>
                <w:sz w:val="20"/>
                <w:szCs w:val="20"/>
              </w:rPr>
              <w:t>Торговля розничная прочая в неспециализированных магазинах</w:t>
            </w:r>
            <w:r w:rsidRPr="00F35555">
              <w:rPr>
                <w:sz w:val="20"/>
                <w:szCs w:val="20"/>
              </w:rPr>
              <w:t xml:space="preserve">     </w:t>
            </w:r>
          </w:p>
          <w:p w:rsidR="005F5D20" w:rsidRPr="00F35555" w:rsidRDefault="008C20D9" w:rsidP="00F35555">
            <w:pPr>
              <w:pStyle w:val="a4"/>
              <w:shd w:val="clear" w:color="auto" w:fill="auto"/>
              <w:spacing w:after="0" w:line="240" w:lineRule="auto"/>
              <w:ind w:hanging="709"/>
              <w:jc w:val="left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 xml:space="preserve">             </w:t>
            </w:r>
            <w:r w:rsidR="005F5D20" w:rsidRPr="00F35555">
              <w:rPr>
                <w:sz w:val="20"/>
                <w:szCs w:val="20"/>
              </w:rPr>
              <w:t xml:space="preserve">47.25 </w:t>
            </w:r>
            <w:r w:rsidRPr="00F35555">
              <w:rPr>
                <w:sz w:val="20"/>
                <w:szCs w:val="20"/>
              </w:rPr>
              <w:t xml:space="preserve"> </w:t>
            </w:r>
            <w:r w:rsidR="005F5D20" w:rsidRPr="00F35555">
              <w:rPr>
                <w:sz w:val="20"/>
                <w:szCs w:val="20"/>
              </w:rPr>
              <w:t>Торговля розничная напитками в специализированных магазинах</w:t>
            </w:r>
          </w:p>
          <w:p w:rsidR="005F5D20" w:rsidRPr="00F35555" w:rsidRDefault="008C20D9" w:rsidP="00F35555">
            <w:pPr>
              <w:pStyle w:val="a4"/>
              <w:shd w:val="clear" w:color="auto" w:fill="auto"/>
              <w:spacing w:after="0" w:line="240" w:lineRule="auto"/>
              <w:ind w:left="789" w:right="60" w:hanging="1498"/>
              <w:jc w:val="left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 xml:space="preserve">             </w:t>
            </w:r>
            <w:r w:rsidR="005F5D20" w:rsidRPr="00F35555">
              <w:rPr>
                <w:sz w:val="20"/>
                <w:szCs w:val="20"/>
              </w:rPr>
              <w:t xml:space="preserve">47.41 </w:t>
            </w:r>
            <w:r w:rsidRPr="00F35555">
              <w:rPr>
                <w:sz w:val="20"/>
                <w:szCs w:val="20"/>
              </w:rPr>
              <w:t xml:space="preserve"> </w:t>
            </w:r>
            <w:r w:rsidR="005F5D20" w:rsidRPr="00F35555">
              <w:rPr>
                <w:sz w:val="20"/>
                <w:szCs w:val="20"/>
              </w:rPr>
              <w:t>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  <w:p w:rsidR="005F5D20" w:rsidRPr="00F35555" w:rsidRDefault="008C20D9" w:rsidP="00F35555">
            <w:pPr>
              <w:pStyle w:val="a4"/>
              <w:shd w:val="clear" w:color="auto" w:fill="auto"/>
              <w:spacing w:after="0" w:line="240" w:lineRule="auto"/>
              <w:ind w:hanging="709"/>
              <w:jc w:val="left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 xml:space="preserve">             47.42  </w:t>
            </w:r>
            <w:r w:rsidR="005F5D20" w:rsidRPr="00F35555">
              <w:rPr>
                <w:sz w:val="20"/>
                <w:szCs w:val="20"/>
              </w:rPr>
              <w:t>Торговля розничная телекоммуникационным оборудованием, включая</w:t>
            </w:r>
          </w:p>
          <w:p w:rsidR="005F5D20" w:rsidRPr="00F35555" w:rsidRDefault="009C205C" w:rsidP="00F35555">
            <w:pPr>
              <w:pStyle w:val="a4"/>
              <w:shd w:val="clear" w:color="auto" w:fill="auto"/>
              <w:spacing w:after="0" w:line="240" w:lineRule="auto"/>
              <w:ind w:left="789" w:hanging="1498"/>
              <w:jc w:val="both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 xml:space="preserve">            </w:t>
            </w:r>
            <w:r w:rsidR="00FA6E95" w:rsidRPr="00F35555">
              <w:rPr>
                <w:sz w:val="20"/>
                <w:szCs w:val="20"/>
              </w:rPr>
              <w:t xml:space="preserve">            </w:t>
            </w:r>
            <w:r w:rsidR="005F5D20" w:rsidRPr="00F35555">
              <w:rPr>
                <w:sz w:val="20"/>
                <w:szCs w:val="20"/>
              </w:rPr>
              <w:t>розничную торговлю мобильными телефонами, в специализированных</w:t>
            </w:r>
            <w:r w:rsidR="001167BE" w:rsidRPr="00F35555">
              <w:rPr>
                <w:sz w:val="20"/>
                <w:szCs w:val="20"/>
              </w:rPr>
              <w:t xml:space="preserve"> </w:t>
            </w:r>
            <w:r w:rsidR="005F5D20" w:rsidRPr="00F35555">
              <w:rPr>
                <w:sz w:val="20"/>
                <w:szCs w:val="20"/>
              </w:rPr>
              <w:t>магазинах</w:t>
            </w:r>
          </w:p>
          <w:p w:rsidR="005F5D20" w:rsidRPr="00F35555" w:rsidRDefault="00A57FDE" w:rsidP="00F35555">
            <w:pPr>
              <w:pStyle w:val="a4"/>
              <w:shd w:val="clear" w:color="auto" w:fill="auto"/>
              <w:spacing w:after="0" w:line="240" w:lineRule="auto"/>
              <w:ind w:hanging="709"/>
              <w:jc w:val="left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 xml:space="preserve">             </w:t>
            </w:r>
            <w:r w:rsidR="005F5D20" w:rsidRPr="00F35555">
              <w:rPr>
                <w:sz w:val="20"/>
                <w:szCs w:val="20"/>
              </w:rPr>
              <w:t xml:space="preserve">47.99 </w:t>
            </w:r>
            <w:r w:rsidRPr="00F35555">
              <w:rPr>
                <w:sz w:val="20"/>
                <w:szCs w:val="20"/>
              </w:rPr>
              <w:t xml:space="preserve">  </w:t>
            </w:r>
            <w:r w:rsidR="005F5D20" w:rsidRPr="00F35555">
              <w:rPr>
                <w:sz w:val="20"/>
                <w:szCs w:val="20"/>
              </w:rPr>
              <w:t>Торговля розничная прочая вне магазинов, палаток, рынков</w:t>
            </w:r>
          </w:p>
          <w:p w:rsidR="005F5D20" w:rsidRPr="00F35555" w:rsidRDefault="00A57FDE" w:rsidP="00F35555">
            <w:pPr>
              <w:pStyle w:val="a4"/>
              <w:shd w:val="clear" w:color="auto" w:fill="auto"/>
              <w:spacing w:after="0" w:line="240" w:lineRule="auto"/>
              <w:ind w:hanging="709"/>
              <w:jc w:val="left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 xml:space="preserve">             </w:t>
            </w:r>
            <w:r w:rsidR="005F5D20" w:rsidRPr="00F35555">
              <w:rPr>
                <w:sz w:val="20"/>
                <w:szCs w:val="20"/>
              </w:rPr>
              <w:t>47 99.2 Деятельность по осуществлению торговли через автоматы</w:t>
            </w:r>
          </w:p>
          <w:p w:rsidR="005F5D20" w:rsidRPr="00F35555" w:rsidRDefault="00A57FDE" w:rsidP="00F35555">
            <w:pPr>
              <w:pStyle w:val="a4"/>
              <w:shd w:val="clear" w:color="auto" w:fill="auto"/>
              <w:spacing w:after="0" w:line="240" w:lineRule="auto"/>
              <w:ind w:hanging="709"/>
              <w:jc w:val="left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 xml:space="preserve">             </w:t>
            </w:r>
            <w:r w:rsidR="005F5D20" w:rsidRPr="00F35555">
              <w:rPr>
                <w:sz w:val="20"/>
                <w:szCs w:val="20"/>
              </w:rPr>
              <w:t xml:space="preserve">56.30 </w:t>
            </w:r>
            <w:r w:rsidRPr="00F35555">
              <w:rPr>
                <w:sz w:val="20"/>
                <w:szCs w:val="20"/>
              </w:rPr>
              <w:t xml:space="preserve">   </w:t>
            </w:r>
            <w:r w:rsidR="005F5D20" w:rsidRPr="00F35555">
              <w:rPr>
                <w:sz w:val="20"/>
                <w:szCs w:val="20"/>
              </w:rPr>
              <w:t>Подача напитков</w:t>
            </w:r>
            <w:r w:rsidR="005F5D20" w:rsidRPr="00F35555">
              <w:rPr>
                <w:sz w:val="20"/>
                <w:szCs w:val="20"/>
              </w:rPr>
              <w:br w:type="page"/>
            </w:r>
          </w:p>
          <w:p w:rsidR="000E6339" w:rsidRPr="00F35555" w:rsidRDefault="000E6339" w:rsidP="00F35555">
            <w:pPr>
              <w:pStyle w:val="a4"/>
              <w:shd w:val="clear" w:color="auto" w:fill="auto"/>
              <w:spacing w:after="0" w:line="240" w:lineRule="auto"/>
              <w:ind w:left="789" w:hanging="709"/>
              <w:jc w:val="left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 xml:space="preserve">68.31.1 Представление посреднических услуг при купле-продаже недвижимого </w:t>
            </w:r>
            <w:r w:rsidR="00FA6E95" w:rsidRPr="00F35555">
              <w:rPr>
                <w:sz w:val="20"/>
                <w:szCs w:val="20"/>
              </w:rPr>
              <w:t xml:space="preserve">  </w:t>
            </w:r>
            <w:r w:rsidRPr="00F35555">
              <w:rPr>
                <w:sz w:val="20"/>
                <w:szCs w:val="20"/>
              </w:rPr>
              <w:t>имущества за вознаграждение или на договорной основе</w:t>
            </w:r>
          </w:p>
          <w:p w:rsidR="000E6339" w:rsidRPr="00F35555" w:rsidRDefault="000E6339" w:rsidP="00F35555">
            <w:pPr>
              <w:pStyle w:val="a4"/>
              <w:shd w:val="clear" w:color="auto" w:fill="auto"/>
              <w:spacing w:after="0" w:line="240" w:lineRule="auto"/>
              <w:ind w:left="789" w:hanging="709"/>
              <w:jc w:val="left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>68.31.3 Предоставление консультативных услуг при купле-продаже недвижимого имущества за вознаграждение или на договорной основе</w:t>
            </w:r>
          </w:p>
          <w:p w:rsidR="000E6339" w:rsidRPr="00F35555" w:rsidRDefault="000E6339" w:rsidP="00F35555">
            <w:pPr>
              <w:pStyle w:val="a4"/>
              <w:shd w:val="clear" w:color="auto" w:fill="auto"/>
              <w:spacing w:after="0" w:line="240" w:lineRule="auto"/>
              <w:ind w:left="789" w:hanging="709"/>
              <w:jc w:val="left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>68.31.4 Предоставление консультатив</w:t>
            </w:r>
            <w:r w:rsidR="00FA6E95" w:rsidRPr="00F35555">
              <w:rPr>
                <w:sz w:val="20"/>
                <w:szCs w:val="20"/>
              </w:rPr>
              <w:t xml:space="preserve">ных услуг по аренде недвижимого </w:t>
            </w:r>
            <w:r w:rsidRPr="00F35555">
              <w:rPr>
                <w:sz w:val="20"/>
                <w:szCs w:val="20"/>
              </w:rPr>
              <w:t>имущества за вознаграждение или на договорной основе</w:t>
            </w:r>
          </w:p>
          <w:p w:rsidR="000E6339" w:rsidRPr="00F35555" w:rsidRDefault="000E6339" w:rsidP="00F35555">
            <w:pPr>
              <w:pStyle w:val="a4"/>
              <w:shd w:val="clear" w:color="auto" w:fill="auto"/>
              <w:spacing w:after="0" w:line="240" w:lineRule="auto"/>
              <w:ind w:left="80"/>
              <w:jc w:val="left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>77.21   Прокат и аренда товаров для отдыха и спортивных товаров</w:t>
            </w:r>
          </w:p>
          <w:p w:rsidR="000E6339" w:rsidRPr="00F35555" w:rsidRDefault="000E6339" w:rsidP="00F35555">
            <w:pPr>
              <w:pStyle w:val="a4"/>
              <w:shd w:val="clear" w:color="auto" w:fill="auto"/>
              <w:spacing w:after="0" w:line="240" w:lineRule="auto"/>
              <w:ind w:left="789" w:hanging="709"/>
              <w:jc w:val="left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>77.29   Прокат и аренда прочих предметов личного пользования и хозяйственно-бытового назначения</w:t>
            </w:r>
          </w:p>
          <w:p w:rsidR="000E6339" w:rsidRPr="00F35555" w:rsidRDefault="000E6339" w:rsidP="00F35555">
            <w:pPr>
              <w:pStyle w:val="a4"/>
              <w:shd w:val="clear" w:color="auto" w:fill="auto"/>
              <w:spacing w:after="0" w:line="240" w:lineRule="auto"/>
              <w:ind w:left="789" w:hanging="709"/>
              <w:jc w:val="left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>77.40   Аренда интеллектуальной собственности и подобной продукции, кроме авторских прав</w:t>
            </w:r>
          </w:p>
          <w:p w:rsidR="000E6339" w:rsidRPr="00F35555" w:rsidRDefault="000E6339" w:rsidP="00F35555">
            <w:pPr>
              <w:pStyle w:val="a4"/>
              <w:shd w:val="clear" w:color="auto" w:fill="auto"/>
              <w:spacing w:after="0" w:line="240" w:lineRule="auto"/>
              <w:ind w:left="789" w:hanging="709"/>
              <w:jc w:val="left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>82.99  Деятельность по предоставлению прочих вспомогательных услуг для бизнеса, не включенная в другие группировки</w:t>
            </w:r>
          </w:p>
          <w:p w:rsidR="000E6339" w:rsidRPr="00F35555" w:rsidRDefault="000E6339" w:rsidP="00F35555">
            <w:pPr>
              <w:pStyle w:val="a4"/>
              <w:shd w:val="clear" w:color="auto" w:fill="auto"/>
              <w:spacing w:after="0" w:line="240" w:lineRule="auto"/>
              <w:ind w:left="80"/>
              <w:jc w:val="left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>93.11  Деятельность спортивных объектов</w:t>
            </w:r>
          </w:p>
          <w:p w:rsidR="000E6339" w:rsidRPr="00F35555" w:rsidRDefault="000E6339" w:rsidP="00F35555">
            <w:pPr>
              <w:pStyle w:val="a4"/>
              <w:shd w:val="clear" w:color="auto" w:fill="auto"/>
              <w:spacing w:after="0" w:line="240" w:lineRule="auto"/>
              <w:ind w:left="80"/>
              <w:jc w:val="left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>93.12  Деятельность спортивных  клубов</w:t>
            </w:r>
          </w:p>
          <w:p w:rsidR="000E6339" w:rsidRPr="00F35555" w:rsidRDefault="000E6339" w:rsidP="00F35555">
            <w:pPr>
              <w:pStyle w:val="a4"/>
              <w:shd w:val="clear" w:color="auto" w:fill="auto"/>
              <w:spacing w:after="0" w:line="240" w:lineRule="auto"/>
              <w:ind w:left="80"/>
              <w:jc w:val="left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>93.19  Деятельность в области спорта прочая</w:t>
            </w:r>
          </w:p>
          <w:p w:rsidR="000E6339" w:rsidRPr="00F35555" w:rsidRDefault="000E6339" w:rsidP="00F35555">
            <w:pPr>
              <w:pStyle w:val="a4"/>
              <w:shd w:val="clear" w:color="auto" w:fill="auto"/>
              <w:spacing w:after="0" w:line="240" w:lineRule="auto"/>
              <w:ind w:left="80"/>
              <w:jc w:val="left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>93.29  Деятельность зрелищно-развлекательная прочая</w:t>
            </w:r>
          </w:p>
          <w:p w:rsidR="005F5D20" w:rsidRPr="00F35555" w:rsidRDefault="005F5D20" w:rsidP="00F35555">
            <w:pPr>
              <w:pStyle w:val="a4"/>
              <w:shd w:val="clear" w:color="auto" w:fill="auto"/>
              <w:spacing w:after="0" w:line="240" w:lineRule="auto"/>
              <w:ind w:right="23" w:hanging="709"/>
              <w:jc w:val="both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 xml:space="preserve">             </w:t>
            </w:r>
            <w:r w:rsidR="003E73BC" w:rsidRPr="00F35555">
              <w:rPr>
                <w:sz w:val="20"/>
                <w:szCs w:val="20"/>
              </w:rPr>
              <w:t xml:space="preserve">      </w:t>
            </w:r>
            <w:r w:rsidR="00FA6E95" w:rsidRPr="00F35555">
              <w:rPr>
                <w:sz w:val="20"/>
                <w:szCs w:val="20"/>
              </w:rPr>
              <w:t xml:space="preserve">    </w:t>
            </w:r>
            <w:r w:rsidRPr="00F35555">
              <w:rPr>
                <w:sz w:val="20"/>
                <w:szCs w:val="20"/>
              </w:rPr>
              <w:t>Указанная информация позволяет предположить, что нашему поселению грозит неконтролируемая застройка в течение неопределенного времени, постоянно прерываемая арестами счетов владельца.</w:t>
            </w:r>
          </w:p>
          <w:p w:rsidR="005F5D20" w:rsidRPr="00F35555" w:rsidRDefault="003E73BC" w:rsidP="00F35555">
            <w:pPr>
              <w:pStyle w:val="a4"/>
              <w:numPr>
                <w:ilvl w:val="1"/>
                <w:numId w:val="2"/>
              </w:numPr>
              <w:shd w:val="clear" w:color="auto" w:fill="auto"/>
              <w:tabs>
                <w:tab w:val="left" w:pos="1078"/>
              </w:tabs>
              <w:spacing w:after="0" w:line="240" w:lineRule="auto"/>
              <w:ind w:left="79" w:right="23" w:hanging="709"/>
              <w:jc w:val="both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 xml:space="preserve">      </w:t>
            </w:r>
            <w:r w:rsidR="005F5D20" w:rsidRPr="00F35555">
              <w:rPr>
                <w:sz w:val="20"/>
                <w:szCs w:val="20"/>
              </w:rPr>
              <w:t>Социальная, коммунальная и дорожная инфраструктура деревни Ивановка не выдержит увеличения населенного пункта более чем в два раза, а никаких обязательств на владельца не возложено.</w:t>
            </w:r>
          </w:p>
          <w:p w:rsidR="005F5D20" w:rsidRPr="00F35555" w:rsidRDefault="003E73BC" w:rsidP="00F35555">
            <w:pPr>
              <w:pStyle w:val="a4"/>
              <w:numPr>
                <w:ilvl w:val="1"/>
                <w:numId w:val="2"/>
              </w:numPr>
              <w:shd w:val="clear" w:color="auto" w:fill="auto"/>
              <w:tabs>
                <w:tab w:val="left" w:pos="1035"/>
              </w:tabs>
              <w:spacing w:after="0" w:line="240" w:lineRule="auto"/>
              <w:ind w:left="79" w:right="23" w:hanging="709"/>
              <w:jc w:val="both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 xml:space="preserve">      </w:t>
            </w:r>
            <w:r w:rsidR="005F5D20" w:rsidRPr="00F35555">
              <w:rPr>
                <w:sz w:val="20"/>
                <w:szCs w:val="20"/>
              </w:rPr>
              <w:t xml:space="preserve">В чем заключается обоснование значимости предлагаемого перевода земель для нашего сельского поселения? </w:t>
            </w:r>
            <w:proofErr w:type="gramStart"/>
            <w:r w:rsidR="005F5D20" w:rsidRPr="00F35555">
              <w:rPr>
                <w:sz w:val="20"/>
                <w:szCs w:val="20"/>
              </w:rPr>
              <w:t>Это один из основных вопросов от населения, на который нет четкой информации.</w:t>
            </w:r>
            <w:proofErr w:type="gramEnd"/>
          </w:p>
          <w:p w:rsidR="005F5D20" w:rsidRPr="00F35555" w:rsidRDefault="00ED582A" w:rsidP="00F35555">
            <w:pPr>
              <w:pStyle w:val="a4"/>
              <w:shd w:val="clear" w:color="auto" w:fill="auto"/>
              <w:spacing w:after="0" w:line="240" w:lineRule="auto"/>
              <w:ind w:left="79" w:right="23" w:hanging="709"/>
              <w:jc w:val="both"/>
              <w:rPr>
                <w:sz w:val="20"/>
                <w:szCs w:val="20"/>
              </w:rPr>
            </w:pPr>
            <w:r w:rsidRPr="00F35555">
              <w:rPr>
                <w:sz w:val="20"/>
                <w:szCs w:val="20"/>
              </w:rPr>
              <w:t xml:space="preserve">           </w:t>
            </w:r>
            <w:r w:rsidR="003E73BC" w:rsidRPr="00F35555">
              <w:rPr>
                <w:sz w:val="20"/>
                <w:szCs w:val="20"/>
              </w:rPr>
              <w:t xml:space="preserve">       </w:t>
            </w:r>
            <w:r w:rsidRPr="00F35555">
              <w:rPr>
                <w:sz w:val="20"/>
                <w:szCs w:val="20"/>
              </w:rPr>
              <w:t xml:space="preserve"> </w:t>
            </w:r>
            <w:r w:rsidR="005F5D20" w:rsidRPr="00F35555">
              <w:rPr>
                <w:sz w:val="20"/>
                <w:szCs w:val="20"/>
              </w:rPr>
              <w:t xml:space="preserve">Просим Вас услышать нашу позицию по данному вопросу. Считаем, что нельзя вносить изменения на данном земельном участке, необходима более детальная проработка вопроса.       </w:t>
            </w:r>
          </w:p>
          <w:p w:rsidR="001167BE" w:rsidRPr="00F35555" w:rsidRDefault="00ED582A" w:rsidP="00F35555">
            <w:pPr>
              <w:pStyle w:val="ConsPlusNonformat"/>
              <w:ind w:hanging="709"/>
              <w:jc w:val="both"/>
              <w:rPr>
                <w:rFonts w:ascii="Times New Roman" w:hAnsi="Times New Roman" w:cs="Times New Roman"/>
              </w:rPr>
            </w:pPr>
            <w:r w:rsidRPr="00F35555">
              <w:rPr>
                <w:rFonts w:ascii="Times New Roman" w:hAnsi="Times New Roman" w:cs="Times New Roman"/>
              </w:rPr>
              <w:t xml:space="preserve">           </w:t>
            </w:r>
          </w:p>
          <w:p w:rsidR="00773DFF" w:rsidRPr="00F35555" w:rsidRDefault="001167BE" w:rsidP="00F35555">
            <w:pPr>
              <w:pStyle w:val="ConsPlusNonformat"/>
              <w:ind w:hanging="709"/>
              <w:jc w:val="both"/>
              <w:rPr>
                <w:rFonts w:ascii="Times New Roman" w:hAnsi="Times New Roman" w:cs="Times New Roman"/>
              </w:rPr>
            </w:pPr>
            <w:r w:rsidRPr="00F35555">
              <w:rPr>
                <w:rFonts w:ascii="Times New Roman" w:hAnsi="Times New Roman" w:cs="Times New Roman"/>
              </w:rPr>
              <w:lastRenderedPageBreak/>
              <w:t xml:space="preserve">               </w:t>
            </w:r>
            <w:r w:rsidR="00ED582A" w:rsidRPr="00F35555">
              <w:rPr>
                <w:rFonts w:ascii="Times New Roman" w:hAnsi="Times New Roman" w:cs="Times New Roman"/>
              </w:rPr>
              <w:t xml:space="preserve"> </w:t>
            </w:r>
            <w:r w:rsidR="00773DFF" w:rsidRPr="00F35555">
              <w:rPr>
                <w:rFonts w:ascii="Times New Roman" w:hAnsi="Times New Roman" w:cs="Times New Roman"/>
              </w:rPr>
              <w:t xml:space="preserve">Епифанов Н.В.; </w:t>
            </w:r>
            <w:proofErr w:type="spellStart"/>
            <w:r w:rsidR="00773DFF" w:rsidRPr="00F35555">
              <w:rPr>
                <w:rFonts w:ascii="Times New Roman" w:hAnsi="Times New Roman" w:cs="Times New Roman"/>
              </w:rPr>
              <w:t>Ульяшов</w:t>
            </w:r>
            <w:proofErr w:type="spellEnd"/>
            <w:r w:rsidR="00773DFF" w:rsidRPr="00F35555">
              <w:rPr>
                <w:rFonts w:ascii="Times New Roman" w:hAnsi="Times New Roman" w:cs="Times New Roman"/>
              </w:rPr>
              <w:t xml:space="preserve"> В.А.; </w:t>
            </w:r>
            <w:proofErr w:type="spellStart"/>
            <w:r w:rsidR="00773DFF" w:rsidRPr="00F35555">
              <w:rPr>
                <w:rFonts w:ascii="Times New Roman" w:hAnsi="Times New Roman" w:cs="Times New Roman"/>
              </w:rPr>
              <w:t>Боярчулов</w:t>
            </w:r>
            <w:proofErr w:type="spellEnd"/>
            <w:r w:rsidR="00773DFF" w:rsidRPr="00F35555">
              <w:rPr>
                <w:rFonts w:ascii="Times New Roman" w:hAnsi="Times New Roman" w:cs="Times New Roman"/>
              </w:rPr>
              <w:t xml:space="preserve"> С.И; </w:t>
            </w:r>
            <w:proofErr w:type="spellStart"/>
            <w:r w:rsidR="00773DFF" w:rsidRPr="00F35555">
              <w:rPr>
                <w:rFonts w:ascii="Times New Roman" w:hAnsi="Times New Roman" w:cs="Times New Roman"/>
              </w:rPr>
              <w:t>Былинкин</w:t>
            </w:r>
            <w:proofErr w:type="spellEnd"/>
            <w:r w:rsidR="00773DFF" w:rsidRPr="00F35555">
              <w:rPr>
                <w:rFonts w:ascii="Times New Roman" w:hAnsi="Times New Roman" w:cs="Times New Roman"/>
              </w:rPr>
              <w:t xml:space="preserve"> Н.В; </w:t>
            </w:r>
            <w:proofErr w:type="spellStart"/>
            <w:r w:rsidR="00773DFF" w:rsidRPr="00F35555">
              <w:rPr>
                <w:rFonts w:ascii="Times New Roman" w:hAnsi="Times New Roman" w:cs="Times New Roman"/>
              </w:rPr>
              <w:t>Бултникова</w:t>
            </w:r>
            <w:proofErr w:type="spellEnd"/>
            <w:r w:rsidR="00773DFF" w:rsidRPr="00F35555">
              <w:rPr>
                <w:rFonts w:ascii="Times New Roman" w:hAnsi="Times New Roman" w:cs="Times New Roman"/>
              </w:rPr>
              <w:t xml:space="preserve"> Г.Д. -  против перевода сельхоз. земли в </w:t>
            </w:r>
            <w:proofErr w:type="gramStart"/>
            <w:r w:rsidR="00773DFF" w:rsidRPr="00F35555">
              <w:rPr>
                <w:rFonts w:ascii="Times New Roman" w:hAnsi="Times New Roman" w:cs="Times New Roman"/>
              </w:rPr>
              <w:t>жилую</w:t>
            </w:r>
            <w:proofErr w:type="gramEnd"/>
            <w:r w:rsidR="00773DFF" w:rsidRPr="00F35555">
              <w:rPr>
                <w:rFonts w:ascii="Times New Roman" w:hAnsi="Times New Roman" w:cs="Times New Roman"/>
              </w:rPr>
              <w:t xml:space="preserve"> 40:13:100602:9, 40:13:100602:10;</w:t>
            </w:r>
          </w:p>
          <w:p w:rsidR="001167BE" w:rsidRPr="00F35555" w:rsidRDefault="00ED582A" w:rsidP="00F35555">
            <w:pPr>
              <w:pStyle w:val="ConsPlusNonformat"/>
              <w:ind w:hanging="709"/>
              <w:jc w:val="both"/>
              <w:rPr>
                <w:rFonts w:ascii="Times New Roman" w:hAnsi="Times New Roman" w:cs="Times New Roman"/>
              </w:rPr>
            </w:pPr>
            <w:r w:rsidRPr="00F35555">
              <w:rPr>
                <w:rFonts w:ascii="Times New Roman" w:hAnsi="Times New Roman" w:cs="Times New Roman"/>
              </w:rPr>
              <w:t xml:space="preserve">       </w:t>
            </w:r>
            <w:r w:rsidR="00773DFF" w:rsidRPr="00F35555">
              <w:rPr>
                <w:rFonts w:ascii="Times New Roman" w:hAnsi="Times New Roman" w:cs="Times New Roman"/>
              </w:rPr>
              <w:t xml:space="preserve">     </w:t>
            </w:r>
          </w:p>
          <w:p w:rsidR="00773DFF" w:rsidRPr="00F35555" w:rsidRDefault="001167BE" w:rsidP="00F35555">
            <w:pPr>
              <w:pStyle w:val="ConsPlusNonformat"/>
              <w:ind w:hanging="709"/>
              <w:jc w:val="both"/>
              <w:rPr>
                <w:rFonts w:ascii="Times New Roman" w:hAnsi="Times New Roman" w:cs="Times New Roman"/>
              </w:rPr>
            </w:pPr>
            <w:r w:rsidRPr="00F35555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="00773DFF" w:rsidRPr="00F35555">
              <w:rPr>
                <w:rFonts w:ascii="Times New Roman" w:hAnsi="Times New Roman" w:cs="Times New Roman"/>
              </w:rPr>
              <w:t>Семенюк</w:t>
            </w:r>
            <w:proofErr w:type="spellEnd"/>
            <w:r w:rsidR="00773DFF" w:rsidRPr="00F35555">
              <w:rPr>
                <w:rFonts w:ascii="Times New Roman" w:hAnsi="Times New Roman" w:cs="Times New Roman"/>
              </w:rPr>
              <w:t xml:space="preserve"> Е.А. – Я возражаю против перевода сельхоз. земли в </w:t>
            </w:r>
            <w:proofErr w:type="gramStart"/>
            <w:r w:rsidR="00773DFF" w:rsidRPr="00F35555">
              <w:rPr>
                <w:rFonts w:ascii="Times New Roman" w:hAnsi="Times New Roman" w:cs="Times New Roman"/>
              </w:rPr>
              <w:t>жилую</w:t>
            </w:r>
            <w:proofErr w:type="gramEnd"/>
            <w:r w:rsidR="00773DFF" w:rsidRPr="00F35555">
              <w:rPr>
                <w:rFonts w:ascii="Times New Roman" w:hAnsi="Times New Roman" w:cs="Times New Roman"/>
              </w:rPr>
              <w:t xml:space="preserve"> 40:13:100602:9, 40:13:100602:10;</w:t>
            </w:r>
          </w:p>
          <w:p w:rsidR="001167BE" w:rsidRPr="00F35555" w:rsidRDefault="00ED582A" w:rsidP="007A2C98">
            <w:pPr>
              <w:pStyle w:val="ConsPlusNonformat"/>
              <w:ind w:hanging="709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F35555">
              <w:rPr>
                <w:rFonts w:ascii="Times New Roman" w:hAnsi="Times New Roman" w:cs="Times New Roman"/>
                <w:color w:val="0070C0"/>
              </w:rPr>
              <w:t xml:space="preserve">        </w:t>
            </w:r>
            <w:r w:rsidR="00773DFF" w:rsidRPr="00F35555">
              <w:rPr>
                <w:rFonts w:ascii="Times New Roman" w:hAnsi="Times New Roman" w:cs="Times New Roman"/>
                <w:color w:val="0070C0"/>
              </w:rPr>
              <w:t xml:space="preserve">     </w:t>
            </w:r>
          </w:p>
          <w:p w:rsidR="00773DFF" w:rsidRPr="00F35555" w:rsidRDefault="001167BE" w:rsidP="007A2C98">
            <w:pPr>
              <w:pStyle w:val="ConsPlusNonformat"/>
              <w:ind w:hanging="709"/>
              <w:jc w:val="both"/>
              <w:rPr>
                <w:rFonts w:ascii="Times New Roman" w:hAnsi="Times New Roman" w:cs="Times New Roman"/>
              </w:rPr>
            </w:pPr>
            <w:r w:rsidRPr="00F35555">
              <w:rPr>
                <w:rFonts w:ascii="Times New Roman" w:hAnsi="Times New Roman" w:cs="Times New Roman"/>
                <w:color w:val="0070C0"/>
              </w:rPr>
              <w:t xml:space="preserve">              </w:t>
            </w:r>
            <w:r w:rsidR="00773DFF" w:rsidRPr="00F35555">
              <w:rPr>
                <w:rFonts w:ascii="Times New Roman" w:hAnsi="Times New Roman" w:cs="Times New Roman"/>
              </w:rPr>
              <w:t>Мельник И.В. -  Выступаю против перевода земель сельхоз. назначения близ дер</w:t>
            </w:r>
            <w:proofErr w:type="gramStart"/>
            <w:r w:rsidR="00773DFF" w:rsidRPr="00F35555">
              <w:rPr>
                <w:rFonts w:ascii="Times New Roman" w:hAnsi="Times New Roman" w:cs="Times New Roman"/>
              </w:rPr>
              <w:t>.И</w:t>
            </w:r>
            <w:proofErr w:type="gramEnd"/>
            <w:r w:rsidR="00773DFF" w:rsidRPr="00F35555">
              <w:rPr>
                <w:rFonts w:ascii="Times New Roman" w:hAnsi="Times New Roman" w:cs="Times New Roman"/>
              </w:rPr>
              <w:t>вановка в жилую зону кадастр. номера 40:13:100602:10, 40:13:100602:9;</w:t>
            </w:r>
          </w:p>
          <w:p w:rsidR="001167BE" w:rsidRPr="00F35555" w:rsidRDefault="00ED582A" w:rsidP="007A2C98">
            <w:pPr>
              <w:pStyle w:val="ConsPlusNonformat"/>
              <w:ind w:hanging="709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F35555">
              <w:rPr>
                <w:rFonts w:ascii="Times New Roman" w:hAnsi="Times New Roman" w:cs="Times New Roman"/>
                <w:color w:val="0070C0"/>
              </w:rPr>
              <w:t xml:space="preserve">      </w:t>
            </w:r>
            <w:r w:rsidR="00773DFF" w:rsidRPr="00F35555">
              <w:rPr>
                <w:rFonts w:ascii="Times New Roman" w:hAnsi="Times New Roman" w:cs="Times New Roman"/>
                <w:color w:val="0070C0"/>
              </w:rPr>
              <w:t xml:space="preserve">      </w:t>
            </w:r>
          </w:p>
          <w:p w:rsidR="00773DFF" w:rsidRPr="00F35555" w:rsidRDefault="001167BE" w:rsidP="007A2C98">
            <w:pPr>
              <w:pStyle w:val="ConsPlusNonformat"/>
              <w:ind w:hanging="709"/>
              <w:jc w:val="both"/>
              <w:rPr>
                <w:rFonts w:ascii="Times New Roman" w:hAnsi="Times New Roman" w:cs="Times New Roman"/>
              </w:rPr>
            </w:pPr>
            <w:r w:rsidRPr="00F35555">
              <w:rPr>
                <w:rFonts w:ascii="Times New Roman" w:hAnsi="Times New Roman" w:cs="Times New Roman"/>
                <w:color w:val="0070C0"/>
              </w:rPr>
              <w:t xml:space="preserve">                </w:t>
            </w:r>
            <w:proofErr w:type="spellStart"/>
            <w:r w:rsidR="00773DFF" w:rsidRPr="00F35555">
              <w:rPr>
                <w:rFonts w:ascii="Times New Roman" w:hAnsi="Times New Roman" w:cs="Times New Roman"/>
              </w:rPr>
              <w:t>Ярлыкова</w:t>
            </w:r>
            <w:proofErr w:type="spellEnd"/>
            <w:r w:rsidR="00773DFF" w:rsidRPr="00F35555">
              <w:rPr>
                <w:rFonts w:ascii="Times New Roman" w:hAnsi="Times New Roman" w:cs="Times New Roman"/>
              </w:rPr>
              <w:t xml:space="preserve"> Г.В.; </w:t>
            </w:r>
            <w:proofErr w:type="spellStart"/>
            <w:r w:rsidR="00773DFF" w:rsidRPr="00F35555">
              <w:rPr>
                <w:rFonts w:ascii="Times New Roman" w:hAnsi="Times New Roman" w:cs="Times New Roman"/>
              </w:rPr>
              <w:t>Дандарон</w:t>
            </w:r>
            <w:proofErr w:type="spellEnd"/>
            <w:r w:rsidR="00773DFF" w:rsidRPr="00F35555">
              <w:rPr>
                <w:rFonts w:ascii="Times New Roman" w:hAnsi="Times New Roman" w:cs="Times New Roman"/>
              </w:rPr>
              <w:t xml:space="preserve"> Т.П.; </w:t>
            </w:r>
            <w:proofErr w:type="spellStart"/>
            <w:r w:rsidR="00773DFF" w:rsidRPr="00F35555">
              <w:rPr>
                <w:rFonts w:ascii="Times New Roman" w:hAnsi="Times New Roman" w:cs="Times New Roman"/>
              </w:rPr>
              <w:t>Зяпаева</w:t>
            </w:r>
            <w:proofErr w:type="spellEnd"/>
            <w:r w:rsidR="00773DFF" w:rsidRPr="00F35555">
              <w:rPr>
                <w:rFonts w:ascii="Times New Roman" w:hAnsi="Times New Roman" w:cs="Times New Roman"/>
              </w:rPr>
              <w:t xml:space="preserve"> Г.Е.; </w:t>
            </w:r>
            <w:proofErr w:type="spellStart"/>
            <w:r w:rsidR="00773DFF" w:rsidRPr="00F35555">
              <w:rPr>
                <w:rFonts w:ascii="Times New Roman" w:hAnsi="Times New Roman" w:cs="Times New Roman"/>
              </w:rPr>
              <w:t>Дандарон</w:t>
            </w:r>
            <w:proofErr w:type="spellEnd"/>
            <w:r w:rsidR="00773DFF" w:rsidRPr="00F35555">
              <w:rPr>
                <w:rFonts w:ascii="Times New Roman" w:hAnsi="Times New Roman" w:cs="Times New Roman"/>
              </w:rPr>
              <w:t xml:space="preserve"> Д.З. – Возражаю против перевода участков: 40:13:100602:10, 40:13:100602:9 в земли жилой зоны;</w:t>
            </w:r>
          </w:p>
          <w:p w:rsidR="00241641" w:rsidRPr="003441C1" w:rsidRDefault="00ED582A" w:rsidP="009C205C">
            <w:pPr>
              <w:pStyle w:val="ConsPlusNonformat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55">
              <w:rPr>
                <w:rFonts w:ascii="Times New Roman" w:hAnsi="Times New Roman" w:cs="Times New Roman"/>
              </w:rPr>
              <w:t xml:space="preserve">             </w:t>
            </w:r>
            <w:r w:rsidR="00773DFF" w:rsidRPr="00F35555">
              <w:rPr>
                <w:rFonts w:ascii="Times New Roman" w:hAnsi="Times New Roman" w:cs="Times New Roman"/>
              </w:rPr>
              <w:t xml:space="preserve">Дорофеев А.Е.; </w:t>
            </w:r>
            <w:proofErr w:type="spellStart"/>
            <w:r w:rsidR="00773DFF" w:rsidRPr="00F35555">
              <w:rPr>
                <w:rFonts w:ascii="Times New Roman" w:hAnsi="Times New Roman" w:cs="Times New Roman"/>
              </w:rPr>
              <w:t>Зяпаева</w:t>
            </w:r>
            <w:proofErr w:type="spellEnd"/>
            <w:r w:rsidR="00773DFF" w:rsidRPr="00F35555">
              <w:rPr>
                <w:rFonts w:ascii="Times New Roman" w:hAnsi="Times New Roman" w:cs="Times New Roman"/>
              </w:rPr>
              <w:t xml:space="preserve"> А.И.; </w:t>
            </w:r>
            <w:proofErr w:type="spellStart"/>
            <w:r w:rsidR="00773DFF" w:rsidRPr="00F35555">
              <w:rPr>
                <w:rFonts w:ascii="Times New Roman" w:hAnsi="Times New Roman" w:cs="Times New Roman"/>
              </w:rPr>
              <w:t>Луночкина</w:t>
            </w:r>
            <w:proofErr w:type="spellEnd"/>
            <w:r w:rsidR="00773DFF" w:rsidRPr="00F35555">
              <w:rPr>
                <w:rFonts w:ascii="Times New Roman" w:hAnsi="Times New Roman" w:cs="Times New Roman"/>
              </w:rPr>
              <w:t xml:space="preserve"> Е.Н. –  против перевода земли сельхоз. назначения в </w:t>
            </w:r>
            <w:proofErr w:type="gramStart"/>
            <w:r w:rsidR="00773DFF" w:rsidRPr="00F35555">
              <w:rPr>
                <w:rFonts w:ascii="Times New Roman" w:hAnsi="Times New Roman" w:cs="Times New Roman"/>
              </w:rPr>
              <w:t>жилую</w:t>
            </w:r>
            <w:proofErr w:type="gramEnd"/>
            <w:r w:rsidR="00773DFF" w:rsidRPr="00F35555">
              <w:rPr>
                <w:rFonts w:ascii="Times New Roman" w:hAnsi="Times New Roman" w:cs="Times New Roman"/>
              </w:rPr>
              <w:t xml:space="preserve"> 40:13:100602:10, 40:13:100602:9</w:t>
            </w:r>
          </w:p>
        </w:tc>
        <w:tc>
          <w:tcPr>
            <w:tcW w:w="2268" w:type="dxa"/>
          </w:tcPr>
          <w:p w:rsidR="00EE5749" w:rsidRDefault="00EE5749" w:rsidP="007A2C98">
            <w:pPr>
              <w:pStyle w:val="ConsPlusNormal"/>
              <w:ind w:hanging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BC" w:rsidRDefault="003E73BC" w:rsidP="007A2C98">
            <w:pPr>
              <w:pStyle w:val="ConsPlusNormal"/>
              <w:ind w:hanging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749" w:rsidRDefault="00DB7B57" w:rsidP="00EC744F">
            <w:pPr>
              <w:pStyle w:val="ConsPlusNormal"/>
              <w:ind w:hanging="709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="00EC744F">
              <w:rPr>
                <w:rFonts w:ascii="Times New Roman" w:hAnsi="Times New Roman" w:cs="Times New Roman"/>
                <w:sz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</w:rPr>
              <w:t>Исключить из таблицы  № 5</w:t>
            </w:r>
            <w:r w:rsidR="00EC744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0BA4">
              <w:rPr>
                <w:rFonts w:ascii="Times New Roman" w:hAnsi="Times New Roman" w:cs="Times New Roman"/>
                <w:sz w:val="20"/>
              </w:rPr>
              <w:t xml:space="preserve">Перечень земельных участков, включаемых  в границы населенных пунктов (Положение о территориальном планировании), </w:t>
            </w:r>
            <w:r>
              <w:rPr>
                <w:rFonts w:ascii="Times New Roman" w:hAnsi="Times New Roman" w:cs="Times New Roman"/>
                <w:sz w:val="20"/>
              </w:rPr>
              <w:t>исключить</w:t>
            </w:r>
            <w:r w:rsidR="00EC744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из таблицы  № 35 Перечень земельных участков, включаемых  в границы населенных пунктов (Материалы по обоснованию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)</w:t>
            </w:r>
            <w:r w:rsidRPr="00590BA4">
              <w:rPr>
                <w:rFonts w:ascii="Times New Roman" w:hAnsi="Times New Roman" w:cs="Times New Roman"/>
                <w:sz w:val="20"/>
              </w:rPr>
              <w:t>з</w:t>
            </w:r>
            <w:proofErr w:type="gramEnd"/>
            <w:r w:rsidRPr="00590BA4">
              <w:rPr>
                <w:rFonts w:ascii="Times New Roman" w:hAnsi="Times New Roman" w:cs="Times New Roman"/>
                <w:sz w:val="20"/>
              </w:rPr>
              <w:t>емельные участки с кадастровыми номерами</w:t>
            </w:r>
            <w:r>
              <w:rPr>
                <w:rFonts w:ascii="Times New Roman" w:hAnsi="Times New Roman" w:cs="Times New Roman"/>
                <w:sz w:val="20"/>
              </w:rPr>
              <w:t xml:space="preserve">: </w:t>
            </w:r>
            <w:r w:rsidRPr="00F35555">
              <w:rPr>
                <w:rFonts w:ascii="Times New Roman" w:hAnsi="Times New Roman" w:cs="Times New Roman"/>
                <w:sz w:val="20"/>
              </w:rPr>
              <w:t>40:13:100602:10, 40:13:100602:9</w:t>
            </w: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</w:t>
            </w: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C744F" w:rsidRDefault="00EC744F" w:rsidP="00EC744F">
            <w:pPr>
              <w:pStyle w:val="ConsPlusNormal"/>
              <w:ind w:hanging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167BE" w:rsidRPr="003441C1" w:rsidRDefault="00EC744F" w:rsidP="00EC744F">
            <w:pPr>
              <w:pStyle w:val="ConsPlusNormal"/>
              <w:ind w:hanging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                      Исключить из таблицы  № 5 </w:t>
            </w:r>
            <w:r w:rsidRPr="00590BA4">
              <w:rPr>
                <w:rFonts w:ascii="Times New Roman" w:hAnsi="Times New Roman" w:cs="Times New Roman"/>
                <w:sz w:val="20"/>
              </w:rPr>
              <w:t>Перечень земельных участков, включаемых  в границы населенных пунктов (Положение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0BA4">
              <w:rPr>
                <w:rFonts w:ascii="Times New Roman" w:hAnsi="Times New Roman" w:cs="Times New Roman"/>
                <w:sz w:val="20"/>
              </w:rPr>
              <w:t xml:space="preserve">о территориальном планировании), </w:t>
            </w:r>
            <w:r>
              <w:rPr>
                <w:rFonts w:ascii="Times New Roman" w:hAnsi="Times New Roman" w:cs="Times New Roman"/>
                <w:sz w:val="20"/>
              </w:rPr>
              <w:t>исключить из таблицы  № 35 Перечень земельных участков, включаемых  в границы населенных пунктов (Материалы по обоснованию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)</w:t>
            </w:r>
            <w:r w:rsidRPr="00590BA4">
              <w:rPr>
                <w:rFonts w:ascii="Times New Roman" w:hAnsi="Times New Roman" w:cs="Times New Roman"/>
                <w:sz w:val="20"/>
              </w:rPr>
              <w:t>з</w:t>
            </w:r>
            <w:proofErr w:type="gramEnd"/>
            <w:r w:rsidRPr="00590BA4">
              <w:rPr>
                <w:rFonts w:ascii="Times New Roman" w:hAnsi="Times New Roman" w:cs="Times New Roman"/>
                <w:sz w:val="20"/>
              </w:rPr>
              <w:t>емельные участки с кадастровыми номерами</w:t>
            </w:r>
            <w:r>
              <w:rPr>
                <w:rFonts w:ascii="Times New Roman" w:hAnsi="Times New Roman" w:cs="Times New Roman"/>
                <w:sz w:val="20"/>
              </w:rPr>
              <w:t xml:space="preserve">: </w:t>
            </w:r>
            <w:r w:rsidRPr="00F35555">
              <w:rPr>
                <w:rFonts w:ascii="Times New Roman" w:hAnsi="Times New Roman" w:cs="Times New Roman"/>
                <w:sz w:val="20"/>
              </w:rPr>
              <w:t>40:13:100602:10, 40:13:100602:9</w:t>
            </w:r>
          </w:p>
        </w:tc>
      </w:tr>
    </w:tbl>
    <w:p w:rsidR="001167BE" w:rsidRDefault="001167BE" w:rsidP="001167BE">
      <w:pPr>
        <w:pStyle w:val="ConsPlusNonformat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167BE" w:rsidRDefault="00241641" w:rsidP="001167BE">
      <w:pPr>
        <w:pStyle w:val="ConsPlusNonformat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Выводы по результатам общественных обсуждений:</w:t>
      </w:r>
      <w:r w:rsidR="001167BE" w:rsidRPr="00116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7BE" w:rsidRPr="003441C1" w:rsidRDefault="001167BE" w:rsidP="001167BE">
      <w:pPr>
        <w:pStyle w:val="ConsPlusNonformat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Направить п</w:t>
      </w:r>
      <w:r>
        <w:rPr>
          <w:rFonts w:ascii="Times New Roman" w:hAnsi="Times New Roman" w:cs="Times New Roman"/>
          <w:sz w:val="24"/>
          <w:szCs w:val="24"/>
        </w:rPr>
        <w:t xml:space="preserve">роект </w:t>
      </w:r>
      <w:r w:rsidR="00DC1B0B" w:rsidRPr="00DC1B0B">
        <w:rPr>
          <w:rFonts w:ascii="Times New Roman" w:hAnsi="Times New Roman" w:cs="Times New Roman"/>
          <w:sz w:val="24"/>
          <w:szCs w:val="24"/>
          <w:u w:val="single"/>
        </w:rPr>
        <w:t>с учетом рекомендаций организатора</w:t>
      </w:r>
      <w:r w:rsidRPr="00DC1B0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42CEA">
        <w:rPr>
          <w:rFonts w:ascii="Times New Roman" w:hAnsi="Times New Roman" w:cs="Times New Roman"/>
          <w:sz w:val="24"/>
          <w:szCs w:val="24"/>
          <w:u w:val="single"/>
        </w:rPr>
        <w:t>на утверждение</w:t>
      </w:r>
      <w:r w:rsidR="00DC1B0B">
        <w:rPr>
          <w:rFonts w:ascii="Times New Roman" w:hAnsi="Times New Roman" w:cs="Times New Roman"/>
          <w:sz w:val="24"/>
          <w:szCs w:val="24"/>
        </w:rPr>
        <w:t xml:space="preserve">  /  </w:t>
      </w:r>
      <w:r w:rsidRPr="00442CEA">
        <w:rPr>
          <w:rFonts w:ascii="Times New Roman" w:hAnsi="Times New Roman" w:cs="Times New Roman"/>
          <w:sz w:val="24"/>
          <w:szCs w:val="24"/>
        </w:rPr>
        <w:t>на доработку</w:t>
      </w:r>
    </w:p>
    <w:p w:rsidR="001167BE" w:rsidRPr="009C205C" w:rsidRDefault="001167BE" w:rsidP="001167BE">
      <w:pPr>
        <w:pStyle w:val="ConsPlusNonformat"/>
        <w:ind w:hanging="709"/>
        <w:jc w:val="both"/>
        <w:rPr>
          <w:rFonts w:ascii="Times New Roman" w:hAnsi="Times New Roman" w:cs="Times New Roman"/>
        </w:rPr>
      </w:pPr>
      <w:r w:rsidRPr="00442CEA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DC1B0B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Pr="00442CEA">
        <w:rPr>
          <w:rFonts w:ascii="Times New Roman" w:hAnsi="Times New Roman" w:cs="Times New Roman"/>
        </w:rPr>
        <w:t>(нужное подчеркнуть).</w:t>
      </w:r>
    </w:p>
    <w:p w:rsidR="00442CEA" w:rsidRDefault="00442CEA" w:rsidP="009C205C">
      <w:pPr>
        <w:pStyle w:val="ConsPlusNonformat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210A2" w:rsidRPr="003E73BC" w:rsidRDefault="00241641" w:rsidP="003E73BC">
      <w:pPr>
        <w:pStyle w:val="ConsPlusNonformat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Организатор общественных обсуждений</w:t>
      </w:r>
      <w:r w:rsidR="000E7E2D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в лице</w:t>
      </w:r>
      <w:r w:rsidR="009210A2">
        <w:rPr>
          <w:rFonts w:ascii="Times New Roman" w:hAnsi="Times New Roman" w:cs="Times New Roman"/>
          <w:sz w:val="24"/>
          <w:szCs w:val="24"/>
        </w:rPr>
        <w:t>:</w:t>
      </w:r>
    </w:p>
    <w:p w:rsidR="009210A2" w:rsidRDefault="009210A2" w:rsidP="003E73BC">
      <w:pPr>
        <w:pStyle w:val="ConsPlusNonformat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77737D">
        <w:rPr>
          <w:rFonts w:ascii="Times New Roman" w:hAnsi="Times New Roman" w:cs="Times New Roman"/>
          <w:sz w:val="24"/>
          <w:szCs w:val="24"/>
          <w:u w:val="single"/>
        </w:rPr>
        <w:t>редседатель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74E2F" w:rsidRPr="003441C1" w:rsidRDefault="00442CEA" w:rsidP="007A2C98">
      <w:pPr>
        <w:pStyle w:val="ConsPlusNonformat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0E7E2D">
        <w:rPr>
          <w:rFonts w:ascii="Times New Roman" w:hAnsi="Times New Roman" w:cs="Times New Roman"/>
          <w:sz w:val="24"/>
          <w:szCs w:val="24"/>
        </w:rPr>
        <w:t>меститель  Главы администрации</w:t>
      </w:r>
      <w:r w:rsidR="00F74E2F">
        <w:rPr>
          <w:rFonts w:ascii="Times New Roman" w:hAnsi="Times New Roman" w:cs="Times New Roman"/>
          <w:sz w:val="24"/>
          <w:szCs w:val="24"/>
        </w:rPr>
        <w:t xml:space="preserve">                          ______________           </w:t>
      </w:r>
      <w:proofErr w:type="spellStart"/>
      <w:r w:rsidR="00F74E2F">
        <w:rPr>
          <w:rFonts w:ascii="Times New Roman" w:hAnsi="Times New Roman" w:cs="Times New Roman"/>
          <w:sz w:val="24"/>
          <w:szCs w:val="24"/>
        </w:rPr>
        <w:t>Д.В.Адаменко</w:t>
      </w:r>
      <w:proofErr w:type="spellEnd"/>
    </w:p>
    <w:p w:rsidR="00F74E2F" w:rsidRDefault="00F74E2F" w:rsidP="007A2C98">
      <w:pPr>
        <w:pStyle w:val="ConsPlusNonformat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74E2F" w:rsidSect="00710EE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31"/>
      <w:numFmt w:val="decimal"/>
      <w:lvlText w:val="4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68.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68.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68.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68.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68.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68.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68.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68.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68.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4B46ECE"/>
    <w:multiLevelType w:val="multilevel"/>
    <w:tmpl w:val="5BCACD98"/>
    <w:lvl w:ilvl="0">
      <w:start w:val="4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60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8" w:hanging="1800"/>
      </w:pPr>
      <w:rPr>
        <w:rFonts w:hint="default"/>
      </w:rPr>
    </w:lvl>
  </w:abstractNum>
  <w:abstractNum w:abstractNumId="4">
    <w:nsid w:val="676A1B44"/>
    <w:multiLevelType w:val="multilevel"/>
    <w:tmpl w:val="8E26DBC4"/>
    <w:lvl w:ilvl="0">
      <w:start w:val="4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2"/>
      <w:numFmt w:val="decimal"/>
      <w:lvlText w:val="%1.%2"/>
      <w:lvlJc w:val="left"/>
      <w:pPr>
        <w:ind w:left="59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241641"/>
    <w:rsid w:val="00056B33"/>
    <w:rsid w:val="0007194A"/>
    <w:rsid w:val="000826F2"/>
    <w:rsid w:val="000A4044"/>
    <w:rsid w:val="000E6339"/>
    <w:rsid w:val="000E7E2D"/>
    <w:rsid w:val="001167BE"/>
    <w:rsid w:val="001260A4"/>
    <w:rsid w:val="00163934"/>
    <w:rsid w:val="001675C1"/>
    <w:rsid w:val="001944AD"/>
    <w:rsid w:val="00241641"/>
    <w:rsid w:val="002766CE"/>
    <w:rsid w:val="00277037"/>
    <w:rsid w:val="00280EA5"/>
    <w:rsid w:val="002A338C"/>
    <w:rsid w:val="00366F64"/>
    <w:rsid w:val="00384B4D"/>
    <w:rsid w:val="003B3F21"/>
    <w:rsid w:val="003D780F"/>
    <w:rsid w:val="003E73BC"/>
    <w:rsid w:val="00404F93"/>
    <w:rsid w:val="004139B3"/>
    <w:rsid w:val="00423BB5"/>
    <w:rsid w:val="004332D2"/>
    <w:rsid w:val="0043475E"/>
    <w:rsid w:val="00434B4A"/>
    <w:rsid w:val="00442CEA"/>
    <w:rsid w:val="004B1658"/>
    <w:rsid w:val="00503F96"/>
    <w:rsid w:val="0050624D"/>
    <w:rsid w:val="00590BA4"/>
    <w:rsid w:val="005A7459"/>
    <w:rsid w:val="005C2FA4"/>
    <w:rsid w:val="005F5D20"/>
    <w:rsid w:val="0060738E"/>
    <w:rsid w:val="00626903"/>
    <w:rsid w:val="00655EE6"/>
    <w:rsid w:val="00680339"/>
    <w:rsid w:val="006C31E3"/>
    <w:rsid w:val="0075515E"/>
    <w:rsid w:val="00773DFF"/>
    <w:rsid w:val="007A2C98"/>
    <w:rsid w:val="007D78AD"/>
    <w:rsid w:val="007F3D4C"/>
    <w:rsid w:val="00861988"/>
    <w:rsid w:val="008C177D"/>
    <w:rsid w:val="008C20D9"/>
    <w:rsid w:val="008C37E9"/>
    <w:rsid w:val="009210A2"/>
    <w:rsid w:val="009450B6"/>
    <w:rsid w:val="009C205C"/>
    <w:rsid w:val="00A11BE9"/>
    <w:rsid w:val="00A20732"/>
    <w:rsid w:val="00A24645"/>
    <w:rsid w:val="00A57FDE"/>
    <w:rsid w:val="00A92AAB"/>
    <w:rsid w:val="00AC3C56"/>
    <w:rsid w:val="00B50C24"/>
    <w:rsid w:val="00BC2660"/>
    <w:rsid w:val="00C15993"/>
    <w:rsid w:val="00C82743"/>
    <w:rsid w:val="00CB0EF7"/>
    <w:rsid w:val="00CB4A0A"/>
    <w:rsid w:val="00D11E0C"/>
    <w:rsid w:val="00D21770"/>
    <w:rsid w:val="00D468E7"/>
    <w:rsid w:val="00DA5050"/>
    <w:rsid w:val="00DB7B57"/>
    <w:rsid w:val="00DC1B0B"/>
    <w:rsid w:val="00EB25A1"/>
    <w:rsid w:val="00EC744F"/>
    <w:rsid w:val="00ED582A"/>
    <w:rsid w:val="00EE0C1C"/>
    <w:rsid w:val="00EE5749"/>
    <w:rsid w:val="00F009E9"/>
    <w:rsid w:val="00F056A9"/>
    <w:rsid w:val="00F32282"/>
    <w:rsid w:val="00F35555"/>
    <w:rsid w:val="00F74E2F"/>
    <w:rsid w:val="00FA6E95"/>
    <w:rsid w:val="00FF5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16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23BB5"/>
    <w:rPr>
      <w:color w:val="0563C1" w:themeColor="hyperlink"/>
      <w:u w:val="single"/>
    </w:rPr>
  </w:style>
  <w:style w:type="character" w:customStyle="1" w:styleId="113">
    <w:name w:val="Основной текст + 113"/>
    <w:aliases w:val="5 pt3,Полужирный3,Курсив3"/>
    <w:basedOn w:val="a0"/>
    <w:uiPriority w:val="99"/>
    <w:rsid w:val="005F5D20"/>
    <w:rPr>
      <w:rFonts w:ascii="Times New Roman" w:hAnsi="Times New Roman" w:cs="Times New Roman"/>
      <w:b/>
      <w:bCs/>
      <w:i/>
      <w:iCs/>
      <w:noProof/>
      <w:spacing w:val="0"/>
      <w:sz w:val="23"/>
      <w:szCs w:val="23"/>
    </w:rPr>
  </w:style>
  <w:style w:type="character" w:customStyle="1" w:styleId="112">
    <w:name w:val="Основной текст + 112"/>
    <w:aliases w:val="5 pt2,Полужирный2,Курсив2"/>
    <w:basedOn w:val="a0"/>
    <w:uiPriority w:val="99"/>
    <w:rsid w:val="005F5D20"/>
    <w:rPr>
      <w:rFonts w:ascii="Times New Roman" w:hAnsi="Times New Roman" w:cs="Times New Roman"/>
      <w:b/>
      <w:bCs/>
      <w:i/>
      <w:iCs/>
      <w:spacing w:val="0"/>
      <w:sz w:val="23"/>
      <w:szCs w:val="23"/>
      <w:u w:val="single"/>
    </w:rPr>
  </w:style>
  <w:style w:type="character" w:customStyle="1" w:styleId="111">
    <w:name w:val="Основной текст + 111"/>
    <w:aliases w:val="5 pt1,Полужирный1,Курсив1"/>
    <w:basedOn w:val="a0"/>
    <w:uiPriority w:val="99"/>
    <w:rsid w:val="005F5D20"/>
    <w:rPr>
      <w:rFonts w:ascii="Times New Roman" w:hAnsi="Times New Roman" w:cs="Times New Roman"/>
      <w:b/>
      <w:bCs/>
      <w:i/>
      <w:iCs/>
      <w:noProof/>
      <w:spacing w:val="0"/>
      <w:sz w:val="23"/>
      <w:szCs w:val="23"/>
      <w:u w:val="single"/>
    </w:rPr>
  </w:style>
  <w:style w:type="paragraph" w:styleId="a4">
    <w:name w:val="Body Text"/>
    <w:basedOn w:val="a"/>
    <w:link w:val="a5"/>
    <w:uiPriority w:val="99"/>
    <w:rsid w:val="005F5D20"/>
    <w:pPr>
      <w:shd w:val="clear" w:color="auto" w:fill="FFFFFF"/>
      <w:suppressAutoHyphens w:val="0"/>
      <w:spacing w:after="240" w:line="278" w:lineRule="exact"/>
      <w:jc w:val="right"/>
    </w:pPr>
    <w:rPr>
      <w:rFonts w:eastAsia="Arial Unicode MS"/>
      <w:sz w:val="23"/>
      <w:szCs w:val="23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F5D20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5F5D2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5F5D20"/>
  </w:style>
  <w:style w:type="paragraph" w:customStyle="1" w:styleId="21">
    <w:name w:val="Основной текст (2)1"/>
    <w:basedOn w:val="a"/>
    <w:link w:val="2"/>
    <w:uiPriority w:val="99"/>
    <w:rsid w:val="005F5D20"/>
    <w:pPr>
      <w:shd w:val="clear" w:color="auto" w:fill="FFFFFF"/>
      <w:suppressAutoHyphens w:val="0"/>
      <w:spacing w:after="60" w:line="240" w:lineRule="atLeast"/>
    </w:pPr>
    <w:rPr>
      <w:rFonts w:eastAsiaTheme="minorHAnsi"/>
      <w:b/>
      <w:bCs/>
      <w:lang w:eastAsia="en-US"/>
    </w:rPr>
  </w:style>
  <w:style w:type="character" w:customStyle="1" w:styleId="a6">
    <w:name w:val="Основной текст + Полужирный"/>
    <w:basedOn w:val="a0"/>
    <w:uiPriority w:val="99"/>
    <w:rsid w:val="005F5D20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22">
    <w:name w:val="Основной текст (2) + Не полужирный"/>
    <w:basedOn w:val="2"/>
    <w:uiPriority w:val="99"/>
    <w:rsid w:val="005F5D20"/>
    <w:rPr>
      <w:spacing w:val="0"/>
    </w:rPr>
  </w:style>
  <w:style w:type="character" w:customStyle="1" w:styleId="23">
    <w:name w:val="Основной текст (2)3"/>
    <w:basedOn w:val="2"/>
    <w:uiPriority w:val="99"/>
    <w:rsid w:val="005F5D20"/>
    <w:rPr>
      <w:noProof/>
      <w:spacing w:val="0"/>
    </w:rPr>
  </w:style>
  <w:style w:type="character" w:customStyle="1" w:styleId="210">
    <w:name w:val="Основной текст (2) + Не полужирный1"/>
    <w:basedOn w:val="2"/>
    <w:uiPriority w:val="99"/>
    <w:rsid w:val="005F5D20"/>
    <w:rPr>
      <w:noProof/>
      <w:spacing w:val="0"/>
    </w:rPr>
  </w:style>
  <w:style w:type="character" w:customStyle="1" w:styleId="1">
    <w:name w:val="Основной текст + Полужирный1"/>
    <w:basedOn w:val="a0"/>
    <w:uiPriority w:val="99"/>
    <w:rsid w:val="005F5D20"/>
    <w:rPr>
      <w:rFonts w:ascii="Times New Roman" w:hAnsi="Times New Roman" w:cs="Times New Roman"/>
      <w:b/>
      <w:bCs/>
      <w:noProof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loyar.gosuslugi.ru/gradostroitelstvo/proekty-generalnyh-plan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297F1-DD41-447D-BB34-9AED5F67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2025-05-12T12:05:00Z</cp:lastPrinted>
  <dcterms:created xsi:type="dcterms:W3CDTF">2025-05-12T12:05:00Z</dcterms:created>
  <dcterms:modified xsi:type="dcterms:W3CDTF">2025-05-13T04:52:00Z</dcterms:modified>
</cp:coreProperties>
</file>